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4D1AE" w14:textId="770A7026" w:rsidR="005C0DB5" w:rsidRPr="0091776F" w:rsidRDefault="006E18C3" w:rsidP="00A042B6">
      <w:pPr>
        <w:widowControl/>
        <w:shd w:val="clear" w:color="auto" w:fill="D9D9D9" w:themeFill="background1" w:themeFillShade="D9"/>
        <w:spacing w:after="0" w:line="276" w:lineRule="auto"/>
        <w:rPr>
          <w:rFonts w:ascii="Calibri" w:hAnsi="Calibri" w:cs="Calibri"/>
          <w:b/>
          <w:color w:val="auto"/>
          <w:sz w:val="24"/>
          <w:szCs w:val="24"/>
        </w:rPr>
      </w:pPr>
      <w:bookmarkStart w:id="0" w:name="_GoBack"/>
      <w:bookmarkEnd w:id="0"/>
      <w:r>
        <w:rPr>
          <w:rFonts w:ascii="Calibri" w:hAnsi="Calibri" w:cs="Calibri"/>
          <w:b/>
          <w:color w:val="auto"/>
          <w:sz w:val="24"/>
          <w:szCs w:val="24"/>
        </w:rPr>
        <w:t xml:space="preserve"> </w:t>
      </w:r>
      <w:r w:rsidR="005C0DB5" w:rsidRPr="0091776F">
        <w:rPr>
          <w:rFonts w:ascii="Calibri" w:hAnsi="Calibri" w:cs="Calibri"/>
          <w:b/>
          <w:color w:val="auto"/>
          <w:sz w:val="24"/>
          <w:szCs w:val="24"/>
        </w:rPr>
        <w:t xml:space="preserve">Δομή </w:t>
      </w:r>
      <w:r w:rsidR="005965B2" w:rsidRPr="0091776F">
        <w:rPr>
          <w:rFonts w:ascii="Calibri" w:hAnsi="Calibri" w:cs="Calibri"/>
          <w:b/>
          <w:color w:val="auto"/>
          <w:sz w:val="24"/>
          <w:szCs w:val="24"/>
        </w:rPr>
        <w:t>Σχεδίου Μαθήματος</w:t>
      </w:r>
    </w:p>
    <w:p w14:paraId="221CDFF9" w14:textId="77777777" w:rsidR="005C0DB5" w:rsidRPr="0091776F" w:rsidRDefault="005C0DB5" w:rsidP="00A042B6">
      <w:pPr>
        <w:widowControl/>
        <w:spacing w:after="0" w:line="276" w:lineRule="auto"/>
        <w:rPr>
          <w:rFonts w:ascii="Calibri" w:hAnsi="Calibri" w:cs="Calibri"/>
          <w:b/>
          <w:bCs/>
          <w:color w:val="auto"/>
          <w:sz w:val="24"/>
          <w:szCs w:val="24"/>
        </w:rPr>
      </w:pPr>
    </w:p>
    <w:p w14:paraId="2CCB97C6" w14:textId="77777777" w:rsidR="00025B0F" w:rsidRPr="0091776F" w:rsidRDefault="00025B0F" w:rsidP="00A042B6">
      <w:pPr>
        <w:spacing w:after="0" w:line="276" w:lineRule="auto"/>
        <w:jc w:val="both"/>
        <w:rPr>
          <w:rFonts w:ascii="Calibri" w:hAnsi="Calibri" w:cs="Calibri"/>
          <w:b/>
          <w:bCs/>
          <w:i/>
          <w:color w:val="auto"/>
          <w:sz w:val="24"/>
          <w:szCs w:val="24"/>
        </w:rPr>
      </w:pPr>
      <w:r w:rsidRPr="0091776F">
        <w:rPr>
          <w:rFonts w:ascii="Calibri" w:hAnsi="Calibri" w:cs="Calibri"/>
          <w:b/>
          <w:bCs/>
          <w:color w:val="auto"/>
          <w:sz w:val="24"/>
          <w:szCs w:val="24"/>
        </w:rPr>
        <w:t>1. ΤΑΥΤΟΤΗΤΑ ΣΧΕΔΙΟΥ ΜΑΘΗΜΑΤΟΣ</w:t>
      </w:r>
    </w:p>
    <w:p w14:paraId="198A41FA" w14:textId="7B93E719" w:rsidR="00025B0F" w:rsidRPr="0091776F" w:rsidRDefault="00025B0F" w:rsidP="00A042B6">
      <w:pPr>
        <w:spacing w:after="0" w:line="276" w:lineRule="auto"/>
        <w:jc w:val="both"/>
        <w:rPr>
          <w:rFonts w:ascii="Calibri" w:hAnsi="Calibri" w:cs="Calibri"/>
          <w:b/>
          <w:bCs/>
          <w:i/>
          <w:iCs/>
          <w:color w:val="auto"/>
          <w:sz w:val="24"/>
          <w:szCs w:val="24"/>
        </w:rPr>
      </w:pPr>
      <w:r w:rsidRPr="0091776F">
        <w:rPr>
          <w:rFonts w:ascii="Calibri" w:hAnsi="Calibri" w:cs="Calibri"/>
          <w:b/>
          <w:bCs/>
          <w:i/>
          <w:iCs/>
          <w:color w:val="auto"/>
          <w:sz w:val="24"/>
          <w:szCs w:val="24"/>
        </w:rPr>
        <w:t>Τίτλος Σχεδίου Μαθήματος: 3.16 Ισοδυναμία κλασμάτων-Απλοποίηση κλασμάτων</w:t>
      </w:r>
    </w:p>
    <w:p w14:paraId="6811CC64" w14:textId="77777777" w:rsidR="00025B0F" w:rsidRPr="0091776F" w:rsidRDefault="00025B0F" w:rsidP="00A042B6">
      <w:pPr>
        <w:spacing w:after="0" w:line="276" w:lineRule="auto"/>
        <w:jc w:val="both"/>
        <w:rPr>
          <w:rFonts w:ascii="Calibri" w:hAnsi="Calibri" w:cs="Calibri"/>
          <w:b/>
          <w:bCs/>
          <w:iCs/>
          <w:color w:val="auto"/>
          <w:sz w:val="24"/>
          <w:szCs w:val="24"/>
        </w:rPr>
      </w:pPr>
    </w:p>
    <w:p w14:paraId="0DDAF77E" w14:textId="2DB66478" w:rsidR="00025B0F" w:rsidRDefault="00025B0F" w:rsidP="00A042B6">
      <w:pPr>
        <w:spacing w:after="0" w:line="276" w:lineRule="auto"/>
        <w:jc w:val="both"/>
        <w:rPr>
          <w:rFonts w:ascii="Calibri" w:hAnsi="Calibri" w:cs="Calibri"/>
          <w:b/>
          <w:bCs/>
          <w:i/>
          <w:color w:val="auto"/>
          <w:sz w:val="24"/>
          <w:szCs w:val="24"/>
        </w:rPr>
      </w:pPr>
      <w:r w:rsidRPr="0091776F">
        <w:rPr>
          <w:rFonts w:ascii="Calibri" w:hAnsi="Calibri" w:cs="Calibri"/>
          <w:b/>
          <w:bCs/>
          <w:i/>
          <w:color w:val="auto"/>
          <w:sz w:val="24"/>
          <w:szCs w:val="24"/>
        </w:rPr>
        <w:t>Δημιουργός/</w:t>
      </w:r>
      <w:proofErr w:type="spellStart"/>
      <w:r w:rsidRPr="0091776F">
        <w:rPr>
          <w:rFonts w:ascii="Calibri" w:hAnsi="Calibri" w:cs="Calibri"/>
          <w:b/>
          <w:bCs/>
          <w:i/>
          <w:color w:val="auto"/>
          <w:sz w:val="24"/>
          <w:szCs w:val="24"/>
        </w:rPr>
        <w:t>οί</w:t>
      </w:r>
      <w:proofErr w:type="spellEnd"/>
    </w:p>
    <w:p w14:paraId="49391341" w14:textId="77777777" w:rsidR="00B670A1" w:rsidRPr="0091776F" w:rsidRDefault="00B670A1" w:rsidP="00A042B6">
      <w:pPr>
        <w:spacing w:after="0" w:line="276" w:lineRule="auto"/>
        <w:jc w:val="both"/>
        <w:rPr>
          <w:rFonts w:ascii="Calibri" w:hAnsi="Calibri" w:cs="Calibri"/>
          <w:b/>
          <w:bCs/>
          <w:i/>
          <w:color w:val="auto"/>
          <w:sz w:val="24"/>
          <w:szCs w:val="24"/>
        </w:rPr>
      </w:pPr>
    </w:p>
    <w:p w14:paraId="2455441D" w14:textId="6DA2815F" w:rsidR="00025B0F" w:rsidRPr="0091776F" w:rsidRDefault="00025B0F" w:rsidP="00A042B6">
      <w:pPr>
        <w:spacing w:after="0" w:line="276" w:lineRule="auto"/>
        <w:jc w:val="both"/>
        <w:rPr>
          <w:rFonts w:ascii="Calibri" w:hAnsi="Calibri" w:cs="Calibri"/>
          <w:b/>
          <w:bCs/>
          <w:i/>
          <w:color w:val="auto"/>
          <w:sz w:val="24"/>
          <w:szCs w:val="24"/>
        </w:rPr>
      </w:pPr>
      <w:r w:rsidRPr="0091776F">
        <w:rPr>
          <w:rFonts w:ascii="Calibri" w:hAnsi="Calibri" w:cs="Calibri"/>
          <w:b/>
          <w:bCs/>
          <w:i/>
          <w:color w:val="auto"/>
          <w:sz w:val="24"/>
          <w:szCs w:val="24"/>
        </w:rPr>
        <w:t>Βαθμίδα – Τάξη : Ε΄</w:t>
      </w:r>
      <w:r w:rsidR="00710FEA">
        <w:rPr>
          <w:rFonts w:ascii="Calibri" w:hAnsi="Calibri" w:cs="Calibri"/>
          <w:b/>
          <w:bCs/>
          <w:i/>
          <w:color w:val="auto"/>
          <w:sz w:val="24"/>
          <w:szCs w:val="24"/>
        </w:rPr>
        <w:t xml:space="preserve"> </w:t>
      </w:r>
      <w:r w:rsidRPr="0091776F">
        <w:rPr>
          <w:rFonts w:ascii="Calibri" w:hAnsi="Calibri" w:cs="Calibri"/>
          <w:b/>
          <w:bCs/>
          <w:i/>
          <w:color w:val="auto"/>
          <w:sz w:val="24"/>
          <w:szCs w:val="24"/>
        </w:rPr>
        <w:t>Δημοτικού</w:t>
      </w:r>
    </w:p>
    <w:p w14:paraId="7622CDDF" w14:textId="77777777" w:rsidR="00025B0F" w:rsidRPr="0091776F" w:rsidRDefault="00025B0F" w:rsidP="00A042B6">
      <w:pPr>
        <w:spacing w:after="0" w:line="276" w:lineRule="auto"/>
        <w:jc w:val="both"/>
        <w:rPr>
          <w:rFonts w:ascii="Calibri" w:hAnsi="Calibri" w:cs="Calibri"/>
          <w:b/>
          <w:bCs/>
          <w:iCs/>
          <w:color w:val="auto"/>
          <w:sz w:val="24"/>
          <w:szCs w:val="24"/>
        </w:rPr>
      </w:pPr>
    </w:p>
    <w:p w14:paraId="3040CCD6" w14:textId="2DA47F47" w:rsidR="00025B0F" w:rsidRDefault="00025B0F" w:rsidP="00A042B6">
      <w:pPr>
        <w:spacing w:after="0" w:line="276" w:lineRule="auto"/>
        <w:jc w:val="both"/>
        <w:rPr>
          <w:rFonts w:ascii="Calibri" w:hAnsi="Calibri" w:cs="Calibri"/>
          <w:b/>
          <w:bCs/>
          <w:i/>
          <w:color w:val="auto"/>
          <w:sz w:val="24"/>
          <w:szCs w:val="24"/>
        </w:rPr>
      </w:pPr>
      <w:r w:rsidRPr="0091776F">
        <w:rPr>
          <w:rFonts w:ascii="Calibri" w:hAnsi="Calibri" w:cs="Calibri"/>
          <w:b/>
          <w:bCs/>
          <w:i/>
          <w:color w:val="auto"/>
          <w:sz w:val="24"/>
          <w:szCs w:val="24"/>
        </w:rPr>
        <w:t>Εμπλεκόμενες γνωστικές περιοχές και συμβατότητα με ΠΣ</w:t>
      </w:r>
    </w:p>
    <w:p w14:paraId="1AB39864" w14:textId="77777777" w:rsidR="00B670A1" w:rsidRPr="0091776F" w:rsidRDefault="00B670A1" w:rsidP="00A042B6">
      <w:pPr>
        <w:spacing w:after="0" w:line="276" w:lineRule="auto"/>
        <w:jc w:val="both"/>
        <w:rPr>
          <w:rFonts w:ascii="Calibri" w:hAnsi="Calibri" w:cs="Calibri"/>
          <w:b/>
          <w:bCs/>
          <w:i/>
          <w:color w:val="auto"/>
          <w:sz w:val="24"/>
          <w:szCs w:val="24"/>
        </w:rPr>
      </w:pPr>
    </w:p>
    <w:p w14:paraId="40FF0C14" w14:textId="77777777" w:rsidR="00025B0F" w:rsidRPr="0091776F" w:rsidRDefault="00025B0F" w:rsidP="00A042B6">
      <w:pPr>
        <w:spacing w:after="0" w:line="276" w:lineRule="auto"/>
        <w:jc w:val="both"/>
        <w:rPr>
          <w:rFonts w:ascii="Calibri" w:hAnsi="Calibri" w:cs="Calibri"/>
          <w:b/>
          <w:bCs/>
          <w:iCs/>
          <w:color w:val="auto"/>
          <w:sz w:val="24"/>
          <w:szCs w:val="24"/>
        </w:rPr>
      </w:pPr>
      <w:r w:rsidRPr="0091776F">
        <w:rPr>
          <w:rFonts w:ascii="Calibri" w:hAnsi="Calibri" w:cs="Calibri"/>
          <w:b/>
          <w:bCs/>
          <w:iCs/>
          <w:color w:val="auto"/>
          <w:sz w:val="24"/>
          <w:szCs w:val="24"/>
        </w:rPr>
        <w:t>Γνωστικό αντικείμενο:   Μαθηματικά</w:t>
      </w:r>
    </w:p>
    <w:p w14:paraId="137F290B" w14:textId="77777777" w:rsidR="00025B0F" w:rsidRPr="0091776F" w:rsidRDefault="00025B0F" w:rsidP="00A042B6">
      <w:pPr>
        <w:spacing w:after="0" w:line="276" w:lineRule="auto"/>
        <w:jc w:val="both"/>
        <w:rPr>
          <w:rFonts w:ascii="Calibri" w:hAnsi="Calibri" w:cs="Calibri"/>
          <w:b/>
          <w:bCs/>
          <w:iCs/>
          <w:color w:val="auto"/>
          <w:sz w:val="24"/>
          <w:szCs w:val="24"/>
        </w:rPr>
      </w:pPr>
      <w:r w:rsidRPr="0091776F">
        <w:rPr>
          <w:rFonts w:ascii="Calibri" w:hAnsi="Calibri" w:cs="Calibri"/>
          <w:b/>
          <w:bCs/>
          <w:iCs/>
          <w:color w:val="auto"/>
          <w:sz w:val="24"/>
          <w:szCs w:val="24"/>
        </w:rPr>
        <w:t>Θεματικό πεδίο: Κλασματικοί αριθμοί</w:t>
      </w:r>
    </w:p>
    <w:p w14:paraId="1056534E" w14:textId="5C446C7A" w:rsidR="00025B0F" w:rsidRPr="0091776F" w:rsidRDefault="00025B0F" w:rsidP="00A042B6">
      <w:pPr>
        <w:spacing w:after="0" w:line="276" w:lineRule="auto"/>
        <w:jc w:val="both"/>
        <w:rPr>
          <w:rFonts w:ascii="Calibri" w:hAnsi="Calibri" w:cs="Calibri"/>
          <w:b/>
          <w:bCs/>
          <w:iCs/>
          <w:color w:val="auto"/>
          <w:sz w:val="24"/>
          <w:szCs w:val="24"/>
        </w:rPr>
      </w:pPr>
      <w:r w:rsidRPr="0091776F">
        <w:rPr>
          <w:rFonts w:ascii="Calibri" w:hAnsi="Calibri" w:cs="Calibri"/>
          <w:b/>
          <w:bCs/>
          <w:iCs/>
          <w:color w:val="auto"/>
          <w:sz w:val="24"/>
          <w:szCs w:val="24"/>
        </w:rPr>
        <w:t xml:space="preserve">Θεματική ενότητα: </w:t>
      </w:r>
      <w:r w:rsidRPr="0091776F">
        <w:rPr>
          <w:rFonts w:ascii="Calibri" w:hAnsi="Calibri" w:cs="Calibri"/>
          <w:b/>
          <w:bCs/>
          <w:i/>
          <w:iCs/>
          <w:color w:val="auto"/>
          <w:sz w:val="24"/>
          <w:szCs w:val="24"/>
        </w:rPr>
        <w:t>Ισοδυναμία κλασμάτων-Απλοποίηση κλασμάτων</w:t>
      </w:r>
      <w:r w:rsidR="00710FEA">
        <w:rPr>
          <w:rFonts w:ascii="Calibri" w:hAnsi="Calibri" w:cs="Calibri"/>
          <w:b/>
          <w:bCs/>
          <w:i/>
          <w:iCs/>
          <w:color w:val="auto"/>
          <w:sz w:val="24"/>
          <w:szCs w:val="24"/>
        </w:rPr>
        <w:t xml:space="preserve"> 3.16</w:t>
      </w:r>
    </w:p>
    <w:p w14:paraId="50615D1A" w14:textId="77777777" w:rsidR="00C12C26" w:rsidRPr="0091776F" w:rsidRDefault="00C12C26" w:rsidP="00A042B6">
      <w:pPr>
        <w:spacing w:after="0" w:line="276" w:lineRule="auto"/>
        <w:jc w:val="both"/>
        <w:rPr>
          <w:rFonts w:ascii="Calibri" w:hAnsi="Calibri" w:cs="Calibri"/>
          <w:bCs/>
          <w:iCs/>
          <w:color w:val="auto"/>
          <w:sz w:val="24"/>
          <w:szCs w:val="24"/>
        </w:rPr>
      </w:pPr>
    </w:p>
    <w:p w14:paraId="7CC2064A" w14:textId="71856140" w:rsidR="00C83CB0" w:rsidRPr="006E18C3" w:rsidRDefault="00C12C26" w:rsidP="00710FEA">
      <w:pPr>
        <w:spacing w:after="0" w:line="276" w:lineRule="auto"/>
        <w:ind w:right="-108"/>
        <w:jc w:val="both"/>
        <w:rPr>
          <w:bCs/>
          <w:iCs/>
          <w:color w:val="auto"/>
          <w:sz w:val="24"/>
          <w:szCs w:val="24"/>
        </w:rPr>
      </w:pPr>
      <w:r w:rsidRPr="0091776F">
        <w:rPr>
          <w:rFonts w:ascii="Calibri" w:hAnsi="Calibri" w:cs="Calibri"/>
          <w:bCs/>
          <w:sz w:val="24"/>
          <w:szCs w:val="24"/>
        </w:rPr>
        <w:t xml:space="preserve"> </w:t>
      </w:r>
    </w:p>
    <w:p w14:paraId="5BA08410" w14:textId="77777777" w:rsidR="00924526" w:rsidRPr="0091776F" w:rsidRDefault="00924526" w:rsidP="00A042B6">
      <w:pPr>
        <w:spacing w:after="0" w:line="276" w:lineRule="auto"/>
        <w:jc w:val="both"/>
        <w:rPr>
          <w:rFonts w:ascii="Calibri" w:hAnsi="Calibri" w:cs="Calibri"/>
          <w:bCs/>
          <w:iCs/>
          <w:color w:val="auto"/>
          <w:sz w:val="24"/>
          <w:szCs w:val="24"/>
        </w:rPr>
      </w:pPr>
    </w:p>
    <w:p w14:paraId="7C949AB9" w14:textId="49B15729" w:rsidR="0094010F" w:rsidRPr="0091776F" w:rsidRDefault="00C12C26" w:rsidP="00A042B6">
      <w:pPr>
        <w:spacing w:after="0" w:line="360" w:lineRule="auto"/>
        <w:ind w:right="-108"/>
        <w:jc w:val="both"/>
        <w:rPr>
          <w:rFonts w:ascii="Calibri" w:hAnsi="Calibri" w:cs="Calibri"/>
          <w:b/>
          <w:bCs/>
          <w:sz w:val="24"/>
          <w:szCs w:val="24"/>
        </w:rPr>
      </w:pPr>
      <w:r w:rsidRPr="0091776F">
        <w:rPr>
          <w:rFonts w:ascii="Calibri" w:hAnsi="Calibri" w:cs="Calibri"/>
          <w:b/>
          <w:bCs/>
          <w:sz w:val="24"/>
          <w:szCs w:val="24"/>
        </w:rPr>
        <w:t xml:space="preserve">- </w:t>
      </w:r>
      <w:r w:rsidR="00731D81" w:rsidRPr="0091776F">
        <w:rPr>
          <w:rFonts w:ascii="Calibri" w:hAnsi="Calibri" w:cs="Calibri"/>
          <w:b/>
          <w:bCs/>
          <w:sz w:val="24"/>
          <w:szCs w:val="24"/>
        </w:rPr>
        <w:t xml:space="preserve">Σχέση </w:t>
      </w:r>
      <w:r w:rsidR="000B2C7F" w:rsidRPr="0091776F">
        <w:rPr>
          <w:rFonts w:ascii="Calibri" w:hAnsi="Calibri" w:cs="Calibri"/>
          <w:b/>
          <w:bCs/>
          <w:sz w:val="24"/>
          <w:szCs w:val="24"/>
        </w:rPr>
        <w:t xml:space="preserve">με </w:t>
      </w:r>
      <w:r w:rsidR="003C72C3" w:rsidRPr="0091776F">
        <w:rPr>
          <w:rFonts w:ascii="Calibri" w:hAnsi="Calibri" w:cs="Calibri"/>
          <w:b/>
          <w:bCs/>
          <w:sz w:val="24"/>
          <w:szCs w:val="24"/>
        </w:rPr>
        <w:t xml:space="preserve">άλλες θεματικές ενότητες ή/και θεματικά πεδία του γνωστικού αντικειμένου ή/και άλλα </w:t>
      </w:r>
      <w:r w:rsidR="00B64DC7" w:rsidRPr="0091776F">
        <w:rPr>
          <w:rFonts w:ascii="Calibri" w:hAnsi="Calibri" w:cs="Calibri"/>
          <w:b/>
          <w:bCs/>
          <w:sz w:val="24"/>
          <w:szCs w:val="24"/>
        </w:rPr>
        <w:t>γνωστικά αντικείμενα</w:t>
      </w:r>
    </w:p>
    <w:p w14:paraId="66AEA5EC" w14:textId="24F0C2EC" w:rsidR="003C72C3" w:rsidRPr="0091776F" w:rsidRDefault="006F47BB" w:rsidP="00A042B6">
      <w:pPr>
        <w:spacing w:after="0" w:line="276" w:lineRule="auto"/>
        <w:jc w:val="both"/>
        <w:rPr>
          <w:rFonts w:ascii="Calibri" w:hAnsi="Calibri" w:cs="Calibri"/>
          <w:bCs/>
          <w:iCs/>
          <w:color w:val="auto"/>
          <w:sz w:val="24"/>
          <w:szCs w:val="24"/>
        </w:rPr>
      </w:pPr>
      <w:r>
        <w:rPr>
          <w:rFonts w:ascii="Calibri" w:hAnsi="Calibri" w:cs="Calibri"/>
          <w:bCs/>
          <w:iCs/>
          <w:color w:val="auto"/>
          <w:sz w:val="24"/>
          <w:szCs w:val="24"/>
        </w:rPr>
        <w:t>Η ενότητα αυτή είναι συνέχεια της διδασκαλίας των κλασμάτων και βασική γνώση για τα επόμενα μαθήματα</w:t>
      </w:r>
      <w:r w:rsidR="00191DF9">
        <w:rPr>
          <w:rFonts w:ascii="Calibri" w:hAnsi="Calibri" w:cs="Calibri"/>
          <w:bCs/>
          <w:iCs/>
          <w:color w:val="auto"/>
          <w:sz w:val="24"/>
          <w:szCs w:val="24"/>
        </w:rPr>
        <w:t xml:space="preserve"> της Ε΄</w:t>
      </w:r>
      <w:r w:rsidR="00710FEA">
        <w:rPr>
          <w:rFonts w:ascii="Calibri" w:hAnsi="Calibri" w:cs="Calibri"/>
          <w:bCs/>
          <w:iCs/>
          <w:color w:val="auto"/>
          <w:sz w:val="24"/>
          <w:szCs w:val="24"/>
        </w:rPr>
        <w:t xml:space="preserve"> </w:t>
      </w:r>
      <w:r w:rsidR="00191DF9">
        <w:rPr>
          <w:rFonts w:ascii="Calibri" w:hAnsi="Calibri" w:cs="Calibri"/>
          <w:bCs/>
          <w:iCs/>
          <w:color w:val="auto"/>
          <w:sz w:val="24"/>
          <w:szCs w:val="24"/>
        </w:rPr>
        <w:t xml:space="preserve">τάξης και για την ύλη της </w:t>
      </w:r>
      <w:proofErr w:type="spellStart"/>
      <w:r w:rsidR="00191DF9">
        <w:rPr>
          <w:rFonts w:ascii="Calibri" w:hAnsi="Calibri" w:cs="Calibri"/>
          <w:bCs/>
          <w:iCs/>
          <w:color w:val="auto"/>
          <w:sz w:val="24"/>
          <w:szCs w:val="24"/>
        </w:rPr>
        <w:t>Στ</w:t>
      </w:r>
      <w:proofErr w:type="spellEnd"/>
      <w:r w:rsidR="00191DF9">
        <w:rPr>
          <w:rFonts w:ascii="Calibri" w:hAnsi="Calibri" w:cs="Calibri"/>
          <w:bCs/>
          <w:iCs/>
          <w:color w:val="auto"/>
          <w:sz w:val="24"/>
          <w:szCs w:val="24"/>
        </w:rPr>
        <w:t>΄ τάξης (λόγοι και αναλογίες</w:t>
      </w:r>
      <w:r w:rsidR="005D28BE">
        <w:rPr>
          <w:rFonts w:ascii="Calibri" w:hAnsi="Calibri" w:cs="Calibri"/>
          <w:bCs/>
          <w:iCs/>
          <w:color w:val="auto"/>
          <w:sz w:val="24"/>
          <w:szCs w:val="24"/>
        </w:rPr>
        <w:t>)</w:t>
      </w:r>
      <w:r w:rsidR="00710FEA">
        <w:rPr>
          <w:rFonts w:ascii="Calibri" w:hAnsi="Calibri" w:cs="Calibri"/>
          <w:bCs/>
          <w:iCs/>
          <w:color w:val="auto"/>
          <w:sz w:val="24"/>
          <w:szCs w:val="24"/>
        </w:rPr>
        <w:t>.</w:t>
      </w:r>
      <w:r w:rsidR="00191DF9">
        <w:rPr>
          <w:rFonts w:ascii="Calibri" w:hAnsi="Calibri" w:cs="Calibri"/>
          <w:bCs/>
          <w:iCs/>
          <w:color w:val="auto"/>
          <w:sz w:val="24"/>
          <w:szCs w:val="24"/>
        </w:rPr>
        <w:t xml:space="preserve"> </w:t>
      </w:r>
    </w:p>
    <w:p w14:paraId="6C00A424" w14:textId="779CD329" w:rsidR="005C0DB5" w:rsidRPr="00AA0B72" w:rsidRDefault="005C0DB5" w:rsidP="00A042B6">
      <w:pPr>
        <w:spacing w:after="0" w:line="276" w:lineRule="auto"/>
        <w:jc w:val="both"/>
        <w:rPr>
          <w:rFonts w:ascii="Calibri" w:hAnsi="Calibri" w:cs="Calibri"/>
          <w:b/>
          <w:bCs/>
          <w:i/>
          <w:color w:val="auto"/>
          <w:sz w:val="24"/>
          <w:szCs w:val="24"/>
        </w:rPr>
      </w:pPr>
      <w:r w:rsidRPr="0091776F">
        <w:rPr>
          <w:rFonts w:ascii="Calibri" w:hAnsi="Calibri" w:cs="Calibri"/>
          <w:b/>
          <w:bCs/>
          <w:i/>
          <w:color w:val="auto"/>
          <w:sz w:val="24"/>
          <w:szCs w:val="24"/>
        </w:rPr>
        <w:t>Χρονική διάρκεια</w:t>
      </w:r>
      <w:r w:rsidR="00AA0B72">
        <w:rPr>
          <w:rFonts w:ascii="Calibri" w:hAnsi="Calibri" w:cs="Calibri"/>
          <w:b/>
          <w:bCs/>
          <w:i/>
          <w:color w:val="auto"/>
          <w:sz w:val="24"/>
          <w:szCs w:val="24"/>
        </w:rPr>
        <w:t xml:space="preserve">: </w:t>
      </w:r>
      <w:r w:rsidR="00AA0B72" w:rsidRPr="00AA0B72">
        <w:rPr>
          <w:rFonts w:ascii="Calibri" w:hAnsi="Calibri" w:cs="Calibri"/>
          <w:b/>
          <w:bCs/>
          <w:i/>
          <w:color w:val="auto"/>
          <w:sz w:val="24"/>
          <w:szCs w:val="24"/>
        </w:rPr>
        <w:t>1 διδακτική ώρα (1 μάθημα).</w:t>
      </w:r>
    </w:p>
    <w:p w14:paraId="6FA5D982" w14:textId="77777777" w:rsidR="00C12C26" w:rsidRPr="0091776F" w:rsidRDefault="00C12C26" w:rsidP="00A042B6">
      <w:pPr>
        <w:spacing w:after="0" w:line="276" w:lineRule="auto"/>
        <w:jc w:val="both"/>
        <w:rPr>
          <w:rFonts w:ascii="Calibri" w:hAnsi="Calibri" w:cs="Calibri"/>
          <w:bCs/>
          <w:iCs/>
          <w:color w:val="auto"/>
          <w:sz w:val="24"/>
          <w:szCs w:val="24"/>
        </w:rPr>
      </w:pPr>
    </w:p>
    <w:p w14:paraId="489647BD" w14:textId="1DF71569" w:rsidR="00C9000A" w:rsidRDefault="00C12C26" w:rsidP="00A042B6">
      <w:pPr>
        <w:spacing w:after="0" w:line="276" w:lineRule="auto"/>
        <w:jc w:val="both"/>
        <w:rPr>
          <w:rFonts w:ascii="Calibri" w:hAnsi="Calibri" w:cs="Calibri"/>
          <w:b/>
          <w:bCs/>
          <w:color w:val="auto"/>
          <w:sz w:val="24"/>
          <w:szCs w:val="24"/>
        </w:rPr>
      </w:pPr>
      <w:r w:rsidRPr="0091776F">
        <w:rPr>
          <w:rFonts w:ascii="Calibri" w:hAnsi="Calibri" w:cs="Calibri"/>
          <w:b/>
          <w:bCs/>
          <w:color w:val="auto"/>
          <w:sz w:val="24"/>
          <w:szCs w:val="24"/>
        </w:rPr>
        <w:t xml:space="preserve">2.  </w:t>
      </w:r>
      <w:r w:rsidR="00012CC3" w:rsidRPr="0091776F">
        <w:rPr>
          <w:rFonts w:ascii="Calibri" w:hAnsi="Calibri" w:cs="Calibri"/>
          <w:b/>
          <w:bCs/>
          <w:color w:val="auto"/>
          <w:sz w:val="24"/>
          <w:szCs w:val="24"/>
        </w:rPr>
        <w:t>ΣΧΕΔΙΟ ΜΑΘΗΜΑΤΟΣ</w:t>
      </w:r>
      <w:r w:rsidR="00404616" w:rsidRPr="0091776F">
        <w:rPr>
          <w:rFonts w:ascii="Calibri" w:hAnsi="Calibri" w:cs="Calibri"/>
          <w:bCs/>
          <w:color w:val="auto"/>
          <w:sz w:val="24"/>
          <w:szCs w:val="24"/>
        </w:rPr>
        <w:t xml:space="preserve"> </w:t>
      </w:r>
      <w:r w:rsidR="00C9000A" w:rsidRPr="0091776F">
        <w:rPr>
          <w:rFonts w:ascii="Calibri" w:hAnsi="Calibri" w:cs="Calibri"/>
          <w:b/>
          <w:bCs/>
          <w:color w:val="auto"/>
          <w:sz w:val="24"/>
          <w:szCs w:val="24"/>
        </w:rPr>
        <w:t>–</w:t>
      </w:r>
      <w:r w:rsidRPr="0091776F">
        <w:rPr>
          <w:rFonts w:ascii="Calibri" w:hAnsi="Calibri" w:cs="Calibri"/>
          <w:b/>
          <w:bCs/>
          <w:color w:val="auto"/>
          <w:sz w:val="24"/>
          <w:szCs w:val="24"/>
        </w:rPr>
        <w:t xml:space="preserve"> ΕΠΙΣΤΗΜΟΝΙΚΟ</w:t>
      </w:r>
      <w:r w:rsidR="00C9000A" w:rsidRPr="0091776F">
        <w:rPr>
          <w:rFonts w:ascii="Calibri" w:hAnsi="Calibri" w:cs="Calibri"/>
          <w:b/>
          <w:bCs/>
          <w:color w:val="auto"/>
          <w:sz w:val="24"/>
          <w:szCs w:val="24"/>
        </w:rPr>
        <w:t>/ΓΝΩΣΤΙΚΟ</w:t>
      </w:r>
      <w:r w:rsidRPr="0091776F">
        <w:rPr>
          <w:rFonts w:ascii="Calibri" w:hAnsi="Calibri" w:cs="Calibri"/>
          <w:b/>
          <w:bCs/>
          <w:color w:val="auto"/>
          <w:sz w:val="24"/>
          <w:szCs w:val="24"/>
        </w:rPr>
        <w:t xml:space="preserve"> ΠΕΡΙΕΧΟΜΕΝΟ</w:t>
      </w:r>
    </w:p>
    <w:p w14:paraId="0C446DEC" w14:textId="77777777" w:rsidR="00AA0B72" w:rsidRPr="0091776F" w:rsidRDefault="00AA0B72" w:rsidP="00A042B6">
      <w:pPr>
        <w:spacing w:after="0" w:line="360" w:lineRule="auto"/>
        <w:jc w:val="both"/>
        <w:rPr>
          <w:rFonts w:ascii="Calibri" w:hAnsi="Calibri" w:cs="Calibri"/>
          <w:b/>
          <w:bCs/>
          <w:i/>
          <w:iCs/>
          <w:color w:val="auto"/>
          <w:sz w:val="24"/>
          <w:szCs w:val="24"/>
        </w:rPr>
      </w:pPr>
    </w:p>
    <w:p w14:paraId="5835AC5C" w14:textId="7148A843" w:rsidR="00C56C0E" w:rsidRPr="00C56C0E" w:rsidRDefault="00C56C0E" w:rsidP="00A042B6">
      <w:pPr>
        <w:spacing w:after="0" w:line="360" w:lineRule="auto"/>
        <w:jc w:val="both"/>
        <w:rPr>
          <w:rFonts w:ascii="Calibri" w:hAnsi="Calibri" w:cs="Calibri"/>
          <w:bCs/>
          <w:iCs/>
          <w:color w:val="auto"/>
          <w:sz w:val="24"/>
          <w:szCs w:val="24"/>
        </w:rPr>
      </w:pPr>
      <w:r w:rsidRPr="00C56C0E">
        <w:rPr>
          <w:rFonts w:ascii="Calibri" w:hAnsi="Calibri" w:cs="Calibri"/>
          <w:bCs/>
          <w:iCs/>
          <w:color w:val="auto"/>
          <w:sz w:val="24"/>
          <w:szCs w:val="24"/>
        </w:rPr>
        <w:t>Το παρόν σχέδιο εργασίας αποσκοπεί στην εξοικείωση των μαθητών</w:t>
      </w:r>
      <w:r w:rsidR="00710FEA">
        <w:rPr>
          <w:rFonts w:ascii="Calibri" w:hAnsi="Calibri" w:cs="Calibri"/>
          <w:bCs/>
          <w:iCs/>
          <w:color w:val="auto"/>
          <w:sz w:val="24"/>
          <w:szCs w:val="24"/>
        </w:rPr>
        <w:t>/τριών</w:t>
      </w:r>
      <w:r w:rsidRPr="00C56C0E">
        <w:rPr>
          <w:rFonts w:ascii="Calibri" w:hAnsi="Calibri" w:cs="Calibri"/>
          <w:bCs/>
          <w:iCs/>
          <w:color w:val="auto"/>
          <w:sz w:val="24"/>
          <w:szCs w:val="24"/>
        </w:rPr>
        <w:t xml:space="preserve"> Ε’ Δημοτικού με την </w:t>
      </w:r>
      <w:r>
        <w:rPr>
          <w:rFonts w:ascii="Calibri" w:hAnsi="Calibri" w:cs="Calibri"/>
          <w:bCs/>
          <w:iCs/>
          <w:color w:val="auto"/>
          <w:sz w:val="24"/>
          <w:szCs w:val="24"/>
        </w:rPr>
        <w:t>αναγνώριση και την κατασκευή ισοδύναμων κλασμάτων</w:t>
      </w:r>
      <w:r w:rsidRPr="00C56C0E">
        <w:rPr>
          <w:rFonts w:ascii="Calibri" w:hAnsi="Calibri" w:cs="Calibri"/>
          <w:bCs/>
          <w:iCs/>
          <w:color w:val="auto"/>
          <w:sz w:val="24"/>
          <w:szCs w:val="24"/>
        </w:rPr>
        <w:t>.</w:t>
      </w:r>
    </w:p>
    <w:p w14:paraId="772258CE" w14:textId="345D8565" w:rsidR="009A7C23" w:rsidRPr="0091776F" w:rsidRDefault="009A7C23" w:rsidP="00A042B6">
      <w:pPr>
        <w:spacing w:after="0" w:line="360" w:lineRule="auto"/>
        <w:jc w:val="both"/>
        <w:rPr>
          <w:rFonts w:ascii="Calibri" w:hAnsi="Calibri" w:cs="Calibri"/>
          <w:bCs/>
          <w:iCs/>
          <w:color w:val="auto"/>
          <w:sz w:val="24"/>
          <w:szCs w:val="24"/>
        </w:rPr>
      </w:pPr>
      <w:r w:rsidRPr="0091776F">
        <w:rPr>
          <w:rFonts w:ascii="Calibri" w:hAnsi="Calibri" w:cs="Calibri"/>
          <w:bCs/>
          <w:iCs/>
          <w:color w:val="auto"/>
          <w:sz w:val="24"/>
          <w:szCs w:val="24"/>
        </w:rPr>
        <w:t>•Οι μαθητές</w:t>
      </w:r>
      <w:r w:rsidR="00710FEA">
        <w:rPr>
          <w:rFonts w:ascii="Calibri" w:hAnsi="Calibri" w:cs="Calibri"/>
          <w:bCs/>
          <w:iCs/>
          <w:color w:val="auto"/>
          <w:sz w:val="24"/>
          <w:szCs w:val="24"/>
        </w:rPr>
        <w:t>/</w:t>
      </w:r>
      <w:proofErr w:type="spellStart"/>
      <w:r w:rsidR="00710FEA">
        <w:rPr>
          <w:rFonts w:ascii="Calibri" w:hAnsi="Calibri" w:cs="Calibri"/>
          <w:bCs/>
          <w:iCs/>
          <w:color w:val="auto"/>
          <w:sz w:val="24"/>
          <w:szCs w:val="24"/>
        </w:rPr>
        <w:t>ήτριες</w:t>
      </w:r>
      <w:proofErr w:type="spellEnd"/>
      <w:r w:rsidRPr="0091776F">
        <w:rPr>
          <w:rFonts w:ascii="Calibri" w:hAnsi="Calibri" w:cs="Calibri"/>
          <w:bCs/>
          <w:iCs/>
          <w:color w:val="auto"/>
          <w:sz w:val="24"/>
          <w:szCs w:val="24"/>
        </w:rPr>
        <w:t xml:space="preserve"> δυσκολεύονται να αντιληφθούν ότι στην </w:t>
      </w:r>
      <w:proofErr w:type="spellStart"/>
      <w:r w:rsidRPr="0091776F">
        <w:rPr>
          <w:rFonts w:ascii="Calibri" w:hAnsi="Calibri" w:cs="Calibri"/>
          <w:bCs/>
          <w:iCs/>
          <w:color w:val="auto"/>
          <w:sz w:val="24"/>
          <w:szCs w:val="24"/>
        </w:rPr>
        <w:t>αριθμογραμμή</w:t>
      </w:r>
      <w:proofErr w:type="spellEnd"/>
      <w:r w:rsidRPr="0091776F">
        <w:rPr>
          <w:rFonts w:ascii="Calibri" w:hAnsi="Calibri" w:cs="Calibri"/>
          <w:bCs/>
          <w:iCs/>
          <w:color w:val="auto"/>
          <w:sz w:val="24"/>
          <w:szCs w:val="24"/>
        </w:rPr>
        <w:t xml:space="preserve"> ανάμεσα σε δύο κλάσματα υπάρχουν άπειρα κλάσματα.</w:t>
      </w:r>
    </w:p>
    <w:p w14:paraId="7BB5C820" w14:textId="27F50A97" w:rsidR="009A7C23" w:rsidRPr="0091776F" w:rsidRDefault="009A7C23" w:rsidP="00A042B6">
      <w:pPr>
        <w:spacing w:after="0" w:line="360" w:lineRule="auto"/>
        <w:jc w:val="both"/>
        <w:rPr>
          <w:rFonts w:ascii="Calibri" w:hAnsi="Calibri" w:cs="Calibri"/>
          <w:bCs/>
          <w:iCs/>
          <w:color w:val="auto"/>
          <w:sz w:val="24"/>
          <w:szCs w:val="24"/>
        </w:rPr>
      </w:pPr>
      <w:r w:rsidRPr="0091776F">
        <w:rPr>
          <w:rFonts w:ascii="Calibri" w:hAnsi="Calibri" w:cs="Calibri"/>
          <w:bCs/>
          <w:iCs/>
          <w:color w:val="auto"/>
          <w:sz w:val="24"/>
          <w:szCs w:val="24"/>
        </w:rPr>
        <w:t>•Οι μαθητές</w:t>
      </w:r>
      <w:r w:rsidR="00710FEA">
        <w:rPr>
          <w:rFonts w:ascii="Calibri" w:hAnsi="Calibri" w:cs="Calibri"/>
          <w:bCs/>
          <w:iCs/>
          <w:color w:val="auto"/>
          <w:sz w:val="24"/>
          <w:szCs w:val="24"/>
        </w:rPr>
        <w:t>/</w:t>
      </w:r>
      <w:proofErr w:type="spellStart"/>
      <w:r w:rsidR="00710FEA">
        <w:rPr>
          <w:rFonts w:ascii="Calibri" w:hAnsi="Calibri" w:cs="Calibri"/>
          <w:bCs/>
          <w:iCs/>
          <w:color w:val="auto"/>
          <w:sz w:val="24"/>
          <w:szCs w:val="24"/>
        </w:rPr>
        <w:t>ήτριες</w:t>
      </w:r>
      <w:proofErr w:type="spellEnd"/>
      <w:r w:rsidRPr="0091776F">
        <w:rPr>
          <w:rFonts w:ascii="Calibri" w:hAnsi="Calibri" w:cs="Calibri"/>
          <w:bCs/>
          <w:iCs/>
          <w:color w:val="auto"/>
          <w:sz w:val="24"/>
          <w:szCs w:val="24"/>
        </w:rPr>
        <w:t xml:space="preserve"> δεν αντιλαμβάνονται ότι το μέγεθος ενός κλάσματος εξαρτάται από το μέ</w:t>
      </w:r>
      <w:r w:rsidR="006E18C3">
        <w:rPr>
          <w:rFonts w:ascii="Calibri" w:hAnsi="Calibri" w:cs="Calibri"/>
          <w:bCs/>
          <w:iCs/>
          <w:color w:val="auto"/>
          <w:sz w:val="24"/>
          <w:szCs w:val="24"/>
        </w:rPr>
        <w:t>ρ</w:t>
      </w:r>
      <w:r w:rsidRPr="0091776F">
        <w:rPr>
          <w:rFonts w:ascii="Calibri" w:hAnsi="Calibri" w:cs="Calibri"/>
          <w:bCs/>
          <w:iCs/>
          <w:color w:val="auto"/>
          <w:sz w:val="24"/>
          <w:szCs w:val="24"/>
        </w:rPr>
        <w:t>ος του όλου που εκφράζει.</w:t>
      </w:r>
    </w:p>
    <w:p w14:paraId="07CB660B" w14:textId="57E4ED82" w:rsidR="009A7C23" w:rsidRPr="0091776F" w:rsidRDefault="009A7C23" w:rsidP="00A042B6">
      <w:pPr>
        <w:spacing w:after="0" w:line="360" w:lineRule="auto"/>
        <w:jc w:val="both"/>
        <w:rPr>
          <w:rFonts w:ascii="Calibri" w:hAnsi="Calibri" w:cs="Calibri"/>
          <w:bCs/>
          <w:iCs/>
          <w:color w:val="auto"/>
          <w:sz w:val="24"/>
          <w:szCs w:val="24"/>
        </w:rPr>
      </w:pPr>
      <w:r w:rsidRPr="0091776F">
        <w:rPr>
          <w:rFonts w:ascii="Calibri" w:hAnsi="Calibri" w:cs="Calibri"/>
          <w:bCs/>
          <w:iCs/>
          <w:color w:val="auto"/>
          <w:sz w:val="24"/>
          <w:szCs w:val="24"/>
        </w:rPr>
        <w:t>•Οι μαθητές</w:t>
      </w:r>
      <w:r w:rsidR="00710FEA">
        <w:rPr>
          <w:rFonts w:ascii="Calibri" w:hAnsi="Calibri" w:cs="Calibri"/>
          <w:bCs/>
          <w:iCs/>
          <w:color w:val="auto"/>
          <w:sz w:val="24"/>
          <w:szCs w:val="24"/>
        </w:rPr>
        <w:t>/</w:t>
      </w:r>
      <w:proofErr w:type="spellStart"/>
      <w:r w:rsidR="00710FEA">
        <w:rPr>
          <w:rFonts w:ascii="Calibri" w:hAnsi="Calibri" w:cs="Calibri"/>
          <w:bCs/>
          <w:iCs/>
          <w:color w:val="auto"/>
          <w:sz w:val="24"/>
          <w:szCs w:val="24"/>
        </w:rPr>
        <w:t>ήτριες</w:t>
      </w:r>
      <w:proofErr w:type="spellEnd"/>
      <w:r w:rsidRPr="0091776F">
        <w:rPr>
          <w:rFonts w:ascii="Calibri" w:hAnsi="Calibri" w:cs="Calibri"/>
          <w:bCs/>
          <w:iCs/>
          <w:color w:val="auto"/>
          <w:sz w:val="24"/>
          <w:szCs w:val="24"/>
        </w:rPr>
        <w:t xml:space="preserve"> δεν αντιλαμβάνονται ότι διαφορετικά κλάσματα μπορούν να εκφράζουν την ίδια ποσότητα και να είναι ισοδύναμα.</w:t>
      </w:r>
    </w:p>
    <w:p w14:paraId="2FE5DBAB" w14:textId="77777777" w:rsidR="00411A52" w:rsidRPr="0091776F" w:rsidRDefault="00411A52" w:rsidP="00A042B6">
      <w:pPr>
        <w:spacing w:after="0" w:line="276" w:lineRule="auto"/>
        <w:jc w:val="both"/>
        <w:rPr>
          <w:rFonts w:ascii="Calibri" w:hAnsi="Calibri" w:cs="Calibri"/>
          <w:bCs/>
          <w:iCs/>
          <w:color w:val="auto"/>
          <w:sz w:val="24"/>
          <w:szCs w:val="24"/>
        </w:rPr>
      </w:pPr>
    </w:p>
    <w:p w14:paraId="7D67CDCB" w14:textId="23E09315" w:rsidR="005C0DB5" w:rsidRDefault="00C9000A" w:rsidP="00A042B6">
      <w:pPr>
        <w:spacing w:after="0" w:line="276" w:lineRule="auto"/>
        <w:jc w:val="both"/>
        <w:rPr>
          <w:rFonts w:ascii="Calibri" w:hAnsi="Calibri" w:cs="Calibri"/>
          <w:b/>
          <w:bCs/>
          <w:color w:val="auto"/>
          <w:sz w:val="24"/>
          <w:szCs w:val="24"/>
        </w:rPr>
      </w:pPr>
      <w:r w:rsidRPr="0091776F">
        <w:rPr>
          <w:rFonts w:ascii="Calibri" w:hAnsi="Calibri" w:cs="Calibri"/>
          <w:b/>
          <w:bCs/>
          <w:color w:val="auto"/>
          <w:sz w:val="24"/>
          <w:szCs w:val="24"/>
        </w:rPr>
        <w:t xml:space="preserve">3. </w:t>
      </w:r>
      <w:r w:rsidR="00C12C26" w:rsidRPr="0091776F">
        <w:rPr>
          <w:rFonts w:ascii="Calibri" w:hAnsi="Calibri" w:cs="Calibri"/>
          <w:b/>
          <w:bCs/>
          <w:color w:val="auto"/>
          <w:sz w:val="24"/>
          <w:szCs w:val="24"/>
        </w:rPr>
        <w:t>ΠΡΟΑΠΑΙΤΟΥΜΕΝΕΣ ΓΝΩΣΕΙΣ</w:t>
      </w:r>
      <w:r w:rsidR="00256801" w:rsidRPr="0091776F">
        <w:rPr>
          <w:rFonts w:ascii="Calibri" w:hAnsi="Calibri" w:cs="Calibri"/>
          <w:b/>
          <w:bCs/>
          <w:color w:val="auto"/>
          <w:sz w:val="24"/>
          <w:szCs w:val="24"/>
        </w:rPr>
        <w:t xml:space="preserve"> ΚΑΙ </w:t>
      </w:r>
      <w:r w:rsidR="004A4367" w:rsidRPr="0091776F">
        <w:rPr>
          <w:rFonts w:ascii="Calibri" w:hAnsi="Calibri" w:cs="Calibri"/>
          <w:b/>
          <w:bCs/>
          <w:color w:val="auto"/>
          <w:sz w:val="24"/>
          <w:szCs w:val="24"/>
        </w:rPr>
        <w:t xml:space="preserve">ΕΠΙΘΥΜΗΤΕΣ </w:t>
      </w:r>
      <w:r w:rsidR="00256801" w:rsidRPr="0091776F">
        <w:rPr>
          <w:rFonts w:ascii="Calibri" w:hAnsi="Calibri" w:cs="Calibri"/>
          <w:b/>
          <w:bCs/>
          <w:color w:val="auto"/>
          <w:sz w:val="24"/>
          <w:szCs w:val="24"/>
        </w:rPr>
        <w:t>ΔΕΞΙΟΤΗΤΕΣ</w:t>
      </w:r>
    </w:p>
    <w:p w14:paraId="25C1B6A2" w14:textId="4A67EB44" w:rsidR="00710FEA" w:rsidRPr="0091776F" w:rsidRDefault="00710FEA" w:rsidP="00A042B6">
      <w:pPr>
        <w:spacing w:after="0" w:line="276" w:lineRule="auto"/>
        <w:jc w:val="both"/>
        <w:rPr>
          <w:rFonts w:ascii="Calibri" w:hAnsi="Calibri" w:cs="Calibri"/>
          <w:b/>
          <w:bCs/>
          <w:color w:val="auto"/>
          <w:sz w:val="24"/>
          <w:szCs w:val="24"/>
        </w:rPr>
      </w:pPr>
      <w:r>
        <w:rPr>
          <w:rFonts w:ascii="Calibri" w:hAnsi="Calibri" w:cs="Calibri"/>
          <w:b/>
          <w:bCs/>
          <w:color w:val="auto"/>
          <w:sz w:val="24"/>
          <w:szCs w:val="24"/>
        </w:rPr>
        <w:t>Οι μαθητές/μαθήτριες αναμένεται να γνωρίζουν:</w:t>
      </w:r>
    </w:p>
    <w:p w14:paraId="3EE3610C" w14:textId="77777777" w:rsidR="009A7C23" w:rsidRPr="0091776F" w:rsidRDefault="009A7C23" w:rsidP="00A042B6">
      <w:pPr>
        <w:spacing w:after="0" w:line="360" w:lineRule="auto"/>
        <w:jc w:val="both"/>
        <w:rPr>
          <w:rFonts w:ascii="Calibri" w:hAnsi="Calibri" w:cs="Calibri"/>
          <w:bCs/>
          <w:iCs/>
          <w:color w:val="auto"/>
          <w:sz w:val="24"/>
          <w:szCs w:val="24"/>
        </w:rPr>
      </w:pPr>
      <w:r w:rsidRPr="0091776F">
        <w:rPr>
          <w:rFonts w:ascii="Calibri" w:hAnsi="Calibri" w:cs="Calibri"/>
          <w:bCs/>
          <w:iCs/>
          <w:color w:val="auto"/>
          <w:sz w:val="24"/>
          <w:szCs w:val="24"/>
        </w:rPr>
        <w:t xml:space="preserve">•Να τοποθετούν κλάσματα στην </w:t>
      </w:r>
      <w:proofErr w:type="spellStart"/>
      <w:r w:rsidRPr="0091776F">
        <w:rPr>
          <w:rFonts w:ascii="Calibri" w:hAnsi="Calibri" w:cs="Calibri"/>
          <w:bCs/>
          <w:iCs/>
          <w:color w:val="auto"/>
          <w:sz w:val="24"/>
          <w:szCs w:val="24"/>
        </w:rPr>
        <w:t>αριθμογραμμή</w:t>
      </w:r>
      <w:proofErr w:type="spellEnd"/>
      <w:r w:rsidRPr="0091776F">
        <w:rPr>
          <w:rFonts w:ascii="Calibri" w:hAnsi="Calibri" w:cs="Calibri"/>
          <w:bCs/>
          <w:iCs/>
          <w:color w:val="auto"/>
          <w:sz w:val="24"/>
          <w:szCs w:val="24"/>
        </w:rPr>
        <w:t>.</w:t>
      </w:r>
    </w:p>
    <w:p w14:paraId="340EE200" w14:textId="77777777" w:rsidR="009A7C23" w:rsidRPr="0091776F" w:rsidRDefault="009A7C23" w:rsidP="00A042B6">
      <w:pPr>
        <w:spacing w:after="0" w:line="360" w:lineRule="auto"/>
        <w:jc w:val="both"/>
        <w:rPr>
          <w:rFonts w:ascii="Calibri" w:hAnsi="Calibri" w:cs="Calibri"/>
          <w:bCs/>
          <w:iCs/>
          <w:color w:val="auto"/>
          <w:sz w:val="24"/>
          <w:szCs w:val="24"/>
        </w:rPr>
      </w:pPr>
      <w:r w:rsidRPr="0091776F">
        <w:rPr>
          <w:rFonts w:ascii="Calibri" w:hAnsi="Calibri" w:cs="Calibri"/>
          <w:bCs/>
          <w:iCs/>
          <w:color w:val="auto"/>
          <w:sz w:val="24"/>
          <w:szCs w:val="24"/>
        </w:rPr>
        <w:t>•Να ξέρουν να αναπαραστήσουν κλάσματα μεγαλύτερα της μονάδας (μεικτοί αριθμοί).</w:t>
      </w:r>
    </w:p>
    <w:p w14:paraId="3A00EF45" w14:textId="5E1B68E1" w:rsidR="009A7C23" w:rsidRPr="0091776F" w:rsidRDefault="009A7C23" w:rsidP="00A042B6">
      <w:pPr>
        <w:spacing w:after="0" w:line="360" w:lineRule="auto"/>
        <w:jc w:val="both"/>
        <w:rPr>
          <w:rFonts w:ascii="Calibri" w:hAnsi="Calibri" w:cs="Calibri"/>
          <w:bCs/>
          <w:iCs/>
          <w:color w:val="auto"/>
          <w:sz w:val="24"/>
          <w:szCs w:val="24"/>
        </w:rPr>
      </w:pPr>
      <w:r w:rsidRPr="0091776F">
        <w:rPr>
          <w:rFonts w:ascii="Calibri" w:hAnsi="Calibri" w:cs="Calibri"/>
          <w:bCs/>
          <w:iCs/>
          <w:color w:val="auto"/>
          <w:sz w:val="24"/>
          <w:szCs w:val="24"/>
        </w:rPr>
        <w:lastRenderedPageBreak/>
        <w:t xml:space="preserve">•Να κατασκευάζουν οπτικές αναπαραστάσεις για να εκφράσουν τι </w:t>
      </w:r>
      <w:r w:rsidR="005D28BE">
        <w:rPr>
          <w:rFonts w:ascii="Calibri" w:hAnsi="Calibri" w:cs="Calibri"/>
          <w:bCs/>
          <w:iCs/>
          <w:color w:val="auto"/>
          <w:sz w:val="24"/>
          <w:szCs w:val="24"/>
        </w:rPr>
        <w:t xml:space="preserve">αντιπροσωπεύει </w:t>
      </w:r>
      <w:r w:rsidRPr="0091776F">
        <w:rPr>
          <w:rFonts w:ascii="Calibri" w:hAnsi="Calibri" w:cs="Calibri"/>
          <w:bCs/>
          <w:iCs/>
          <w:color w:val="auto"/>
          <w:sz w:val="24"/>
          <w:szCs w:val="24"/>
        </w:rPr>
        <w:t xml:space="preserve"> ένα κλάσμα.</w:t>
      </w:r>
    </w:p>
    <w:p w14:paraId="50E7F8AA" w14:textId="1B190EB8" w:rsidR="009A7C23" w:rsidRPr="0091776F" w:rsidRDefault="009A7C23" w:rsidP="00A042B6">
      <w:pPr>
        <w:spacing w:after="0" w:line="360" w:lineRule="auto"/>
        <w:jc w:val="both"/>
        <w:rPr>
          <w:rFonts w:ascii="Calibri" w:hAnsi="Calibri" w:cs="Calibri"/>
          <w:bCs/>
          <w:iCs/>
          <w:color w:val="auto"/>
          <w:sz w:val="24"/>
          <w:szCs w:val="24"/>
        </w:rPr>
      </w:pPr>
      <w:r w:rsidRPr="0091776F">
        <w:rPr>
          <w:rFonts w:ascii="Calibri" w:hAnsi="Calibri" w:cs="Calibri"/>
          <w:bCs/>
          <w:iCs/>
          <w:color w:val="auto"/>
          <w:sz w:val="24"/>
          <w:szCs w:val="24"/>
        </w:rPr>
        <w:t>•Να συγκρίνουν κλάσματα</w:t>
      </w:r>
      <w:r w:rsidR="005D28BE">
        <w:rPr>
          <w:rFonts w:ascii="Calibri" w:hAnsi="Calibri" w:cs="Calibri"/>
          <w:bCs/>
          <w:iCs/>
          <w:color w:val="auto"/>
          <w:sz w:val="24"/>
          <w:szCs w:val="24"/>
        </w:rPr>
        <w:t xml:space="preserve">. </w:t>
      </w:r>
    </w:p>
    <w:p w14:paraId="124ED01F" w14:textId="2A26EE07" w:rsidR="00C12C26" w:rsidRPr="0091776F" w:rsidRDefault="00C12C26" w:rsidP="00A042B6">
      <w:pPr>
        <w:spacing w:after="0" w:line="276" w:lineRule="auto"/>
        <w:jc w:val="both"/>
        <w:rPr>
          <w:rFonts w:ascii="Calibri" w:hAnsi="Calibri" w:cs="Calibri"/>
          <w:bCs/>
          <w:iCs/>
          <w:color w:val="auto"/>
          <w:sz w:val="24"/>
          <w:szCs w:val="24"/>
        </w:rPr>
      </w:pPr>
    </w:p>
    <w:p w14:paraId="7492F3F9" w14:textId="4D6221B8" w:rsidR="005C0DB5" w:rsidRPr="0091776F" w:rsidRDefault="00D12B29" w:rsidP="00A042B6">
      <w:pPr>
        <w:spacing w:after="0" w:line="276" w:lineRule="auto"/>
        <w:jc w:val="both"/>
        <w:rPr>
          <w:rFonts w:ascii="Calibri" w:hAnsi="Calibri" w:cs="Calibri"/>
          <w:b/>
          <w:bCs/>
          <w:color w:val="auto"/>
          <w:sz w:val="24"/>
          <w:szCs w:val="24"/>
        </w:rPr>
      </w:pPr>
      <w:r w:rsidRPr="0091776F">
        <w:rPr>
          <w:rFonts w:ascii="Calibri" w:hAnsi="Calibri" w:cs="Calibri"/>
          <w:b/>
          <w:bCs/>
          <w:color w:val="auto"/>
          <w:sz w:val="24"/>
          <w:szCs w:val="24"/>
        </w:rPr>
        <w:t>4</w:t>
      </w:r>
      <w:r w:rsidR="00C12C26" w:rsidRPr="0091776F">
        <w:rPr>
          <w:rFonts w:ascii="Calibri" w:hAnsi="Calibri" w:cs="Calibri"/>
          <w:b/>
          <w:bCs/>
          <w:color w:val="auto"/>
          <w:sz w:val="24"/>
          <w:szCs w:val="24"/>
        </w:rPr>
        <w:t xml:space="preserve">. </w:t>
      </w:r>
      <w:r w:rsidR="005D28BE">
        <w:rPr>
          <w:rFonts w:ascii="Calibri" w:hAnsi="Calibri" w:cs="Calibri"/>
          <w:b/>
          <w:bCs/>
          <w:color w:val="auto"/>
          <w:sz w:val="24"/>
          <w:szCs w:val="24"/>
        </w:rPr>
        <w:t xml:space="preserve">ΣΤΟΧΟΙ </w:t>
      </w:r>
      <w:r w:rsidR="00EB47DC" w:rsidRPr="0091776F">
        <w:rPr>
          <w:rFonts w:ascii="Calibri" w:hAnsi="Calibri" w:cs="Calibri"/>
          <w:b/>
          <w:bCs/>
          <w:color w:val="auto"/>
          <w:sz w:val="24"/>
          <w:szCs w:val="24"/>
        </w:rPr>
        <w:t xml:space="preserve">ΜΑΘΗΜΑΤΟΣ </w:t>
      </w:r>
      <w:r w:rsidR="00C12C26" w:rsidRPr="0091776F">
        <w:rPr>
          <w:rFonts w:ascii="Calibri" w:hAnsi="Calibri" w:cs="Calibri"/>
          <w:b/>
          <w:bCs/>
          <w:color w:val="auto"/>
          <w:sz w:val="24"/>
          <w:szCs w:val="24"/>
        </w:rPr>
        <w:t xml:space="preserve">- </w:t>
      </w:r>
      <w:r w:rsidR="00D93A65" w:rsidRPr="0091776F">
        <w:rPr>
          <w:rFonts w:ascii="Calibri" w:hAnsi="Calibri" w:cs="Calibri"/>
          <w:b/>
          <w:bCs/>
          <w:color w:val="auto"/>
          <w:sz w:val="24"/>
          <w:szCs w:val="24"/>
        </w:rPr>
        <w:t xml:space="preserve">ΠΡΟΣΔΟΚΩΜΕΝΑ </w:t>
      </w:r>
      <w:r w:rsidR="00C12C26" w:rsidRPr="0091776F">
        <w:rPr>
          <w:rFonts w:ascii="Calibri" w:hAnsi="Calibri" w:cs="Calibri"/>
          <w:b/>
          <w:bCs/>
          <w:color w:val="auto"/>
          <w:sz w:val="24"/>
          <w:szCs w:val="24"/>
        </w:rPr>
        <w:t>ΜΑΘΗΣΙΑΚΑ ΑΠΟΤΕΛΕΣΜΑΤΑ</w:t>
      </w:r>
    </w:p>
    <w:p w14:paraId="2867CE09" w14:textId="77777777" w:rsidR="005C218B" w:rsidRPr="005C218B" w:rsidRDefault="005C218B" w:rsidP="00A042B6">
      <w:pPr>
        <w:spacing w:after="0" w:line="276" w:lineRule="auto"/>
        <w:jc w:val="both"/>
        <w:rPr>
          <w:rFonts w:ascii="Calibri" w:hAnsi="Calibri" w:cs="Calibri"/>
          <w:b/>
          <w:bCs/>
          <w:iCs/>
          <w:color w:val="auto"/>
          <w:sz w:val="24"/>
          <w:szCs w:val="24"/>
        </w:rPr>
      </w:pPr>
      <w:r w:rsidRPr="005C218B">
        <w:rPr>
          <w:rFonts w:ascii="Calibri" w:hAnsi="Calibri" w:cs="Calibri"/>
          <w:b/>
          <w:bCs/>
          <w:iCs/>
          <w:color w:val="auto"/>
          <w:sz w:val="24"/>
          <w:szCs w:val="24"/>
        </w:rPr>
        <w:t>Οι μαθητές/</w:t>
      </w:r>
      <w:proofErr w:type="spellStart"/>
      <w:r w:rsidRPr="005C218B">
        <w:rPr>
          <w:rFonts w:ascii="Calibri" w:hAnsi="Calibri" w:cs="Calibri"/>
          <w:b/>
          <w:bCs/>
          <w:iCs/>
          <w:color w:val="auto"/>
          <w:sz w:val="24"/>
          <w:szCs w:val="24"/>
        </w:rPr>
        <w:t>ήτριες</w:t>
      </w:r>
      <w:proofErr w:type="spellEnd"/>
      <w:r w:rsidRPr="005C218B">
        <w:rPr>
          <w:rFonts w:ascii="Calibri" w:hAnsi="Calibri" w:cs="Calibri"/>
          <w:b/>
          <w:bCs/>
          <w:iCs/>
          <w:color w:val="auto"/>
          <w:sz w:val="24"/>
          <w:szCs w:val="24"/>
        </w:rPr>
        <w:t xml:space="preserve"> αναμένεται:</w:t>
      </w:r>
    </w:p>
    <w:p w14:paraId="526F3892" w14:textId="397BF458" w:rsidR="006E18C3" w:rsidRDefault="005C218B" w:rsidP="00A042B6">
      <w:pPr>
        <w:numPr>
          <w:ilvl w:val="0"/>
          <w:numId w:val="31"/>
        </w:numPr>
        <w:spacing w:after="0" w:line="360" w:lineRule="auto"/>
        <w:jc w:val="both"/>
        <w:rPr>
          <w:rFonts w:ascii="Calibri" w:hAnsi="Calibri" w:cs="Calibri"/>
          <w:bCs/>
          <w:iCs/>
          <w:color w:val="auto"/>
          <w:sz w:val="24"/>
          <w:szCs w:val="24"/>
        </w:rPr>
      </w:pPr>
      <w:r w:rsidRPr="005C218B">
        <w:rPr>
          <w:rFonts w:ascii="Calibri" w:hAnsi="Calibri" w:cs="Calibri"/>
          <w:bCs/>
          <w:iCs/>
          <w:color w:val="auto"/>
          <w:sz w:val="24"/>
          <w:szCs w:val="24"/>
        </w:rPr>
        <w:t>να αναγνωρίζουν</w:t>
      </w:r>
      <w:r w:rsidR="006E18C3">
        <w:rPr>
          <w:rFonts w:ascii="Calibri" w:hAnsi="Calibri" w:cs="Calibri"/>
          <w:bCs/>
          <w:iCs/>
          <w:color w:val="auto"/>
          <w:sz w:val="24"/>
          <w:szCs w:val="24"/>
        </w:rPr>
        <w:t xml:space="preserve"> και να</w:t>
      </w:r>
      <w:r w:rsidRPr="005C218B">
        <w:rPr>
          <w:rFonts w:ascii="Calibri" w:hAnsi="Calibri" w:cs="Calibri"/>
          <w:bCs/>
          <w:iCs/>
          <w:color w:val="auto"/>
          <w:sz w:val="24"/>
          <w:szCs w:val="24"/>
        </w:rPr>
        <w:t xml:space="preserve"> κατασκευάζουν ισοδύναμα κλάσματα</w:t>
      </w:r>
      <w:r w:rsidR="00E91FE8">
        <w:rPr>
          <w:rFonts w:ascii="Calibri" w:hAnsi="Calibri" w:cs="Calibri"/>
          <w:bCs/>
          <w:iCs/>
          <w:color w:val="auto"/>
          <w:sz w:val="24"/>
          <w:szCs w:val="24"/>
        </w:rPr>
        <w:t>,</w:t>
      </w:r>
    </w:p>
    <w:p w14:paraId="3157FCF9" w14:textId="1D8B1F6C" w:rsidR="005C218B" w:rsidRPr="005C218B" w:rsidRDefault="006E18C3" w:rsidP="00A042B6">
      <w:pPr>
        <w:numPr>
          <w:ilvl w:val="0"/>
          <w:numId w:val="31"/>
        </w:numPr>
        <w:spacing w:after="0" w:line="360" w:lineRule="auto"/>
        <w:jc w:val="both"/>
        <w:rPr>
          <w:rFonts w:ascii="Calibri" w:hAnsi="Calibri" w:cs="Calibri"/>
          <w:bCs/>
          <w:iCs/>
          <w:color w:val="auto"/>
          <w:sz w:val="24"/>
          <w:szCs w:val="24"/>
        </w:rPr>
      </w:pPr>
      <w:r>
        <w:rPr>
          <w:rFonts w:ascii="Calibri" w:hAnsi="Calibri" w:cs="Calibri"/>
          <w:bCs/>
          <w:iCs/>
          <w:color w:val="auto"/>
          <w:sz w:val="24"/>
          <w:szCs w:val="24"/>
        </w:rPr>
        <w:t>να</w:t>
      </w:r>
      <w:r w:rsidR="005C218B" w:rsidRPr="005C218B">
        <w:rPr>
          <w:rFonts w:ascii="Calibri" w:hAnsi="Calibri" w:cs="Calibri"/>
          <w:bCs/>
          <w:iCs/>
          <w:color w:val="auto"/>
          <w:sz w:val="24"/>
          <w:szCs w:val="24"/>
        </w:rPr>
        <w:t xml:space="preserve"> απλοποιούν κλάσματα</w:t>
      </w:r>
      <w:r w:rsidR="00E91FE8">
        <w:rPr>
          <w:rFonts w:ascii="Calibri" w:hAnsi="Calibri" w:cs="Calibri"/>
          <w:bCs/>
          <w:iCs/>
          <w:color w:val="auto"/>
          <w:sz w:val="24"/>
          <w:szCs w:val="24"/>
        </w:rPr>
        <w:t>,</w:t>
      </w:r>
      <w:r w:rsidR="005C218B" w:rsidRPr="005C218B">
        <w:rPr>
          <w:rFonts w:ascii="Calibri" w:hAnsi="Calibri" w:cs="Calibri"/>
          <w:bCs/>
          <w:iCs/>
          <w:color w:val="auto"/>
          <w:sz w:val="24"/>
          <w:szCs w:val="24"/>
        </w:rPr>
        <w:t xml:space="preserve"> </w:t>
      </w:r>
    </w:p>
    <w:p w14:paraId="17909DCC" w14:textId="36720261" w:rsidR="005C218B" w:rsidRPr="005C218B" w:rsidRDefault="005C218B" w:rsidP="00A042B6">
      <w:pPr>
        <w:numPr>
          <w:ilvl w:val="0"/>
          <w:numId w:val="31"/>
        </w:numPr>
        <w:spacing w:after="0" w:line="360" w:lineRule="auto"/>
        <w:jc w:val="both"/>
        <w:rPr>
          <w:rFonts w:ascii="Calibri" w:hAnsi="Calibri" w:cs="Calibri"/>
          <w:bCs/>
          <w:iCs/>
          <w:color w:val="auto"/>
          <w:sz w:val="24"/>
          <w:szCs w:val="24"/>
        </w:rPr>
      </w:pPr>
      <w:r w:rsidRPr="005C218B">
        <w:rPr>
          <w:rFonts w:ascii="Calibri" w:hAnsi="Calibri" w:cs="Calibri"/>
          <w:bCs/>
          <w:iCs/>
          <w:color w:val="auto"/>
          <w:sz w:val="24"/>
          <w:szCs w:val="24"/>
        </w:rPr>
        <w:t>να εξηγούν γιατί ένα κλάσμα α/β είναι ισοδύναμο με ένα κλάσμα (α*ν)/(β*ν) χρησιμοποιώντας οπτικές αναπαραστάσεις</w:t>
      </w:r>
      <w:r w:rsidR="00E91FE8">
        <w:rPr>
          <w:rFonts w:ascii="Calibri" w:hAnsi="Calibri" w:cs="Calibri"/>
          <w:bCs/>
          <w:iCs/>
          <w:color w:val="auto"/>
          <w:sz w:val="24"/>
          <w:szCs w:val="24"/>
        </w:rPr>
        <w:t>,</w:t>
      </w:r>
    </w:p>
    <w:p w14:paraId="22025D93" w14:textId="4ED20759" w:rsidR="005C218B" w:rsidRPr="005C218B" w:rsidRDefault="005C218B" w:rsidP="00A042B6">
      <w:pPr>
        <w:numPr>
          <w:ilvl w:val="0"/>
          <w:numId w:val="31"/>
        </w:numPr>
        <w:spacing w:after="0" w:line="360" w:lineRule="auto"/>
        <w:jc w:val="both"/>
        <w:rPr>
          <w:rFonts w:ascii="Calibri" w:hAnsi="Calibri" w:cs="Calibri"/>
          <w:bCs/>
          <w:iCs/>
          <w:color w:val="auto"/>
          <w:sz w:val="24"/>
          <w:szCs w:val="24"/>
        </w:rPr>
      </w:pPr>
      <w:r w:rsidRPr="005C218B">
        <w:rPr>
          <w:rFonts w:ascii="Calibri" w:hAnsi="Calibri" w:cs="Calibri"/>
          <w:bCs/>
          <w:iCs/>
          <w:color w:val="auto"/>
          <w:sz w:val="24"/>
          <w:szCs w:val="24"/>
        </w:rPr>
        <w:t xml:space="preserve">να αναγνωρίζουν και </w:t>
      </w:r>
      <w:r w:rsidR="00425A3F">
        <w:rPr>
          <w:rFonts w:ascii="Calibri" w:hAnsi="Calibri" w:cs="Calibri"/>
          <w:bCs/>
          <w:iCs/>
          <w:color w:val="auto"/>
          <w:sz w:val="24"/>
          <w:szCs w:val="24"/>
        </w:rPr>
        <w:t xml:space="preserve">να </w:t>
      </w:r>
      <w:r w:rsidRPr="005C218B">
        <w:rPr>
          <w:rFonts w:ascii="Calibri" w:hAnsi="Calibri" w:cs="Calibri"/>
          <w:bCs/>
          <w:iCs/>
          <w:color w:val="auto"/>
          <w:sz w:val="24"/>
          <w:szCs w:val="24"/>
        </w:rPr>
        <w:t>παράγουν ισοδύναμα κλάσματα χρησιμοποιώντας την παραπάνω αρχή</w:t>
      </w:r>
      <w:r w:rsidR="00E91FE8">
        <w:rPr>
          <w:rFonts w:ascii="Calibri" w:hAnsi="Calibri" w:cs="Calibri"/>
          <w:bCs/>
          <w:iCs/>
          <w:color w:val="auto"/>
          <w:sz w:val="24"/>
          <w:szCs w:val="24"/>
        </w:rPr>
        <w:t>,</w:t>
      </w:r>
    </w:p>
    <w:p w14:paraId="4FCC884C" w14:textId="6A70BF71" w:rsidR="005C218B" w:rsidRPr="005C218B" w:rsidRDefault="005C218B" w:rsidP="00A042B6">
      <w:pPr>
        <w:numPr>
          <w:ilvl w:val="0"/>
          <w:numId w:val="31"/>
        </w:numPr>
        <w:spacing w:after="0" w:line="360" w:lineRule="auto"/>
        <w:jc w:val="both"/>
        <w:rPr>
          <w:rFonts w:ascii="Calibri" w:hAnsi="Calibri" w:cs="Calibri"/>
          <w:bCs/>
          <w:iCs/>
          <w:color w:val="auto"/>
          <w:sz w:val="24"/>
          <w:szCs w:val="24"/>
        </w:rPr>
      </w:pPr>
      <w:r w:rsidRPr="005C218B">
        <w:rPr>
          <w:rFonts w:ascii="Calibri" w:hAnsi="Calibri" w:cs="Calibri"/>
          <w:bCs/>
          <w:iCs/>
          <w:color w:val="auto"/>
          <w:sz w:val="24"/>
          <w:szCs w:val="24"/>
        </w:rPr>
        <w:t xml:space="preserve">να συγκρίνουν κλάσματα με ίδιο αριθμητή και </w:t>
      </w:r>
      <w:r w:rsidR="00425A3F" w:rsidRPr="005C218B">
        <w:rPr>
          <w:rFonts w:ascii="Calibri" w:hAnsi="Calibri" w:cs="Calibri"/>
          <w:bCs/>
          <w:iCs/>
          <w:color w:val="auto"/>
          <w:sz w:val="24"/>
          <w:szCs w:val="24"/>
        </w:rPr>
        <w:t xml:space="preserve">κλάσματα με </w:t>
      </w:r>
      <w:r w:rsidRPr="005C218B">
        <w:rPr>
          <w:rFonts w:ascii="Calibri" w:hAnsi="Calibri" w:cs="Calibri"/>
          <w:bCs/>
          <w:iCs/>
          <w:color w:val="auto"/>
          <w:sz w:val="24"/>
          <w:szCs w:val="24"/>
        </w:rPr>
        <w:t>ίδιο παρονομαστή</w:t>
      </w:r>
      <w:r w:rsidR="00E91FE8">
        <w:rPr>
          <w:rFonts w:ascii="Calibri" w:hAnsi="Calibri" w:cs="Calibri"/>
          <w:bCs/>
          <w:iCs/>
          <w:color w:val="auto"/>
          <w:sz w:val="24"/>
          <w:szCs w:val="24"/>
        </w:rPr>
        <w:t>,</w:t>
      </w:r>
    </w:p>
    <w:p w14:paraId="7495B8C7" w14:textId="026D314A" w:rsidR="005C218B" w:rsidRPr="005C218B" w:rsidRDefault="005C218B" w:rsidP="00A042B6">
      <w:pPr>
        <w:numPr>
          <w:ilvl w:val="0"/>
          <w:numId w:val="31"/>
        </w:numPr>
        <w:spacing w:after="0" w:line="360" w:lineRule="auto"/>
        <w:jc w:val="both"/>
        <w:rPr>
          <w:rFonts w:ascii="Calibri" w:hAnsi="Calibri" w:cs="Calibri"/>
          <w:bCs/>
          <w:iCs/>
          <w:color w:val="auto"/>
          <w:sz w:val="24"/>
          <w:szCs w:val="24"/>
        </w:rPr>
      </w:pPr>
      <w:r w:rsidRPr="005C218B">
        <w:rPr>
          <w:rFonts w:ascii="Calibri" w:hAnsi="Calibri" w:cs="Calibri"/>
          <w:bCs/>
          <w:iCs/>
          <w:color w:val="auto"/>
          <w:sz w:val="24"/>
          <w:szCs w:val="24"/>
        </w:rPr>
        <w:t>να αναγνωρίζουν ότι συγκρίσεις γίνονται μόνο όταν τα κλάσματα αναφέρονται στο ίδιο όλο</w:t>
      </w:r>
      <w:r w:rsidR="00E91FE8">
        <w:rPr>
          <w:rFonts w:ascii="Calibri" w:hAnsi="Calibri" w:cs="Calibri"/>
          <w:bCs/>
          <w:iCs/>
          <w:color w:val="auto"/>
          <w:sz w:val="24"/>
          <w:szCs w:val="24"/>
        </w:rPr>
        <w:t>,</w:t>
      </w:r>
    </w:p>
    <w:p w14:paraId="77852C2C" w14:textId="4CA42D91" w:rsidR="00651DAE" w:rsidRDefault="005C218B" w:rsidP="00A042B6">
      <w:pPr>
        <w:numPr>
          <w:ilvl w:val="0"/>
          <w:numId w:val="31"/>
        </w:numPr>
        <w:spacing w:after="0" w:line="360" w:lineRule="auto"/>
        <w:jc w:val="both"/>
        <w:rPr>
          <w:rFonts w:ascii="Calibri" w:hAnsi="Calibri" w:cs="Calibri"/>
          <w:bCs/>
          <w:iCs/>
          <w:color w:val="auto"/>
          <w:sz w:val="24"/>
          <w:szCs w:val="24"/>
        </w:rPr>
      </w:pPr>
      <w:r w:rsidRPr="005C218B">
        <w:rPr>
          <w:rFonts w:ascii="Calibri" w:hAnsi="Calibri" w:cs="Calibri"/>
          <w:bCs/>
          <w:iCs/>
          <w:color w:val="auto"/>
          <w:sz w:val="24"/>
          <w:szCs w:val="24"/>
        </w:rPr>
        <w:t>να συγκρίνουν κλάσματα με διαφορετικούς αριθμητές και παρονομαστές δημιουργώντας κοινούς αριθμητές ή παρονομαστές</w:t>
      </w:r>
      <w:r w:rsidR="00E91FE8">
        <w:rPr>
          <w:rFonts w:ascii="Calibri" w:hAnsi="Calibri" w:cs="Calibri"/>
          <w:bCs/>
          <w:iCs/>
          <w:color w:val="auto"/>
          <w:sz w:val="24"/>
          <w:szCs w:val="24"/>
        </w:rPr>
        <w:t>,</w:t>
      </w:r>
    </w:p>
    <w:p w14:paraId="2EDE9D16" w14:textId="1FFB84E5" w:rsidR="005C218B" w:rsidRPr="005C218B" w:rsidRDefault="00651DAE" w:rsidP="00A042B6">
      <w:pPr>
        <w:numPr>
          <w:ilvl w:val="0"/>
          <w:numId w:val="31"/>
        </w:numPr>
        <w:spacing w:after="0" w:line="360" w:lineRule="auto"/>
        <w:jc w:val="both"/>
        <w:rPr>
          <w:rFonts w:ascii="Calibri" w:hAnsi="Calibri" w:cs="Calibri"/>
          <w:bCs/>
          <w:iCs/>
          <w:color w:val="auto"/>
          <w:sz w:val="24"/>
          <w:szCs w:val="24"/>
        </w:rPr>
      </w:pPr>
      <w:r>
        <w:rPr>
          <w:rFonts w:ascii="Calibri" w:hAnsi="Calibri" w:cs="Calibri"/>
          <w:bCs/>
          <w:iCs/>
          <w:color w:val="auto"/>
          <w:sz w:val="24"/>
          <w:szCs w:val="24"/>
        </w:rPr>
        <w:t>να κατανοήσουν τη διαδικασία της απλοποίησης κλασμάτων</w:t>
      </w:r>
      <w:r w:rsidR="005D28BE">
        <w:rPr>
          <w:rFonts w:ascii="Calibri" w:hAnsi="Calibri" w:cs="Calibri"/>
          <w:bCs/>
          <w:iCs/>
          <w:color w:val="auto"/>
          <w:sz w:val="24"/>
          <w:szCs w:val="24"/>
        </w:rPr>
        <w:t>.</w:t>
      </w:r>
      <w:r w:rsidR="005C218B" w:rsidRPr="005C218B">
        <w:rPr>
          <w:rFonts w:ascii="Calibri" w:hAnsi="Calibri" w:cs="Calibri"/>
          <w:bCs/>
          <w:iCs/>
          <w:color w:val="auto"/>
          <w:sz w:val="24"/>
          <w:szCs w:val="24"/>
        </w:rPr>
        <w:t xml:space="preserve"> </w:t>
      </w:r>
    </w:p>
    <w:p w14:paraId="3BB90BD4" w14:textId="02A110E6" w:rsidR="00411A52" w:rsidRPr="0091776F" w:rsidRDefault="00411A52" w:rsidP="00A042B6">
      <w:pPr>
        <w:spacing w:after="0" w:line="276" w:lineRule="auto"/>
        <w:jc w:val="both"/>
        <w:rPr>
          <w:rFonts w:ascii="Calibri" w:hAnsi="Calibri" w:cs="Calibri"/>
          <w:bCs/>
          <w:iCs/>
          <w:color w:val="auto"/>
          <w:sz w:val="24"/>
          <w:szCs w:val="24"/>
        </w:rPr>
      </w:pPr>
    </w:p>
    <w:p w14:paraId="015D6DB6" w14:textId="7A44C2C7" w:rsidR="005C0DB5" w:rsidRPr="0091776F" w:rsidRDefault="00D12B29" w:rsidP="00A042B6">
      <w:pPr>
        <w:spacing w:after="0" w:line="276" w:lineRule="auto"/>
        <w:jc w:val="both"/>
        <w:rPr>
          <w:rFonts w:ascii="Calibri" w:hAnsi="Calibri" w:cs="Calibri"/>
          <w:b/>
          <w:bCs/>
          <w:i/>
          <w:iCs/>
          <w:color w:val="auto"/>
          <w:sz w:val="24"/>
          <w:szCs w:val="24"/>
        </w:rPr>
      </w:pPr>
      <w:r w:rsidRPr="0091776F">
        <w:rPr>
          <w:rFonts w:ascii="Calibri" w:hAnsi="Calibri" w:cs="Calibri"/>
          <w:b/>
          <w:bCs/>
          <w:color w:val="auto"/>
          <w:sz w:val="24"/>
          <w:szCs w:val="24"/>
        </w:rPr>
        <w:t>5</w:t>
      </w:r>
      <w:r w:rsidR="00845CE8" w:rsidRPr="0091776F">
        <w:rPr>
          <w:rFonts w:ascii="Calibri" w:hAnsi="Calibri" w:cs="Calibri"/>
          <w:b/>
          <w:bCs/>
          <w:color w:val="auto"/>
          <w:sz w:val="24"/>
          <w:szCs w:val="24"/>
        </w:rPr>
        <w:t>.</w:t>
      </w:r>
      <w:r w:rsidR="00C12C26" w:rsidRPr="0091776F">
        <w:rPr>
          <w:rFonts w:ascii="Calibri" w:hAnsi="Calibri" w:cs="Calibri"/>
          <w:b/>
          <w:bCs/>
          <w:color w:val="auto"/>
          <w:sz w:val="24"/>
          <w:szCs w:val="24"/>
        </w:rPr>
        <w:t xml:space="preserve"> ΟΡΓΑΝΩΣΗ ΤΗΣ ΔΙΔΑΣΚΑΛΙΑΣ ΚΑΙ ΑΠΑΙΤΟΥΜΕΝΗ ΥΛΙΚΟΤΕΧΝΙΚΗ ΥΠΟΔΟΜΗ</w:t>
      </w:r>
    </w:p>
    <w:p w14:paraId="34A8C07E" w14:textId="7B5F6883" w:rsidR="0078047A" w:rsidRPr="006E18C3" w:rsidRDefault="0078047A" w:rsidP="00A042B6">
      <w:pPr>
        <w:spacing w:after="0" w:line="360" w:lineRule="auto"/>
        <w:jc w:val="both"/>
        <w:rPr>
          <w:rFonts w:ascii="Calibri" w:hAnsi="Calibri" w:cs="Calibri"/>
          <w:bCs/>
          <w:iCs/>
          <w:color w:val="auto"/>
          <w:sz w:val="24"/>
          <w:szCs w:val="24"/>
        </w:rPr>
      </w:pPr>
      <w:r w:rsidRPr="0078047A">
        <w:rPr>
          <w:rFonts w:ascii="Calibri" w:hAnsi="Calibri" w:cs="Calibri"/>
          <w:bCs/>
          <w:iCs/>
          <w:color w:val="auto"/>
          <w:sz w:val="24"/>
          <w:szCs w:val="24"/>
        </w:rPr>
        <w:t>Οι μαθητές</w:t>
      </w:r>
      <w:r w:rsidR="005D28BE">
        <w:rPr>
          <w:rFonts w:ascii="Calibri" w:hAnsi="Calibri" w:cs="Calibri"/>
          <w:bCs/>
          <w:iCs/>
          <w:color w:val="auto"/>
          <w:sz w:val="24"/>
          <w:szCs w:val="24"/>
        </w:rPr>
        <w:t>/</w:t>
      </w:r>
      <w:proofErr w:type="spellStart"/>
      <w:r w:rsidR="005D28BE">
        <w:rPr>
          <w:rFonts w:ascii="Calibri" w:hAnsi="Calibri" w:cs="Calibri"/>
          <w:bCs/>
          <w:iCs/>
          <w:color w:val="auto"/>
          <w:sz w:val="24"/>
          <w:szCs w:val="24"/>
        </w:rPr>
        <w:t>ήτριες</w:t>
      </w:r>
      <w:proofErr w:type="spellEnd"/>
      <w:r w:rsidRPr="0078047A">
        <w:rPr>
          <w:rFonts w:ascii="Calibri" w:hAnsi="Calibri" w:cs="Calibri"/>
          <w:bCs/>
          <w:iCs/>
          <w:color w:val="auto"/>
          <w:sz w:val="24"/>
          <w:szCs w:val="24"/>
        </w:rPr>
        <w:t xml:space="preserve"> εργάζονται ατομικά ή ομαδικά, ανάλογα με τους στόχους των δραστηριοτήτων και εμπλέκονται σε συνεργατικές </w:t>
      </w:r>
      <w:r w:rsidR="005D28BE">
        <w:rPr>
          <w:rFonts w:ascii="Calibri" w:hAnsi="Calibri" w:cs="Calibri"/>
          <w:bCs/>
          <w:iCs/>
          <w:color w:val="auto"/>
          <w:sz w:val="24"/>
          <w:szCs w:val="24"/>
        </w:rPr>
        <w:t xml:space="preserve">και </w:t>
      </w:r>
      <w:r w:rsidRPr="0078047A">
        <w:rPr>
          <w:rFonts w:ascii="Calibri" w:hAnsi="Calibri" w:cs="Calibri"/>
          <w:bCs/>
          <w:iCs/>
          <w:color w:val="auto"/>
          <w:sz w:val="24"/>
          <w:szCs w:val="24"/>
        </w:rPr>
        <w:t>ενεργητικές δραστηριότητες που σχετίζονται με καταστάσεις της καθημερινής ζωής και που στοχεύουν στην ανάπτυξη της σκέψης, του συλλογισμού και της επικοινωνίας</w:t>
      </w:r>
      <w:r w:rsidR="005D28BE">
        <w:rPr>
          <w:rFonts w:ascii="Calibri" w:hAnsi="Calibri" w:cs="Calibri"/>
          <w:bCs/>
          <w:iCs/>
          <w:color w:val="auto"/>
          <w:sz w:val="24"/>
          <w:szCs w:val="24"/>
        </w:rPr>
        <w:t>.</w:t>
      </w:r>
      <w:r w:rsidRPr="0078047A">
        <w:rPr>
          <w:rFonts w:ascii="Calibri" w:hAnsi="Calibri" w:cs="Calibri"/>
          <w:bCs/>
          <w:iCs/>
          <w:color w:val="auto"/>
          <w:sz w:val="24"/>
          <w:szCs w:val="24"/>
        </w:rPr>
        <w:t xml:space="preserve"> Οι μαθητές</w:t>
      </w:r>
      <w:r w:rsidR="005D28BE">
        <w:rPr>
          <w:rFonts w:ascii="Calibri" w:hAnsi="Calibri" w:cs="Calibri"/>
          <w:bCs/>
          <w:iCs/>
          <w:color w:val="auto"/>
          <w:sz w:val="24"/>
          <w:szCs w:val="24"/>
        </w:rPr>
        <w:t>/</w:t>
      </w:r>
      <w:proofErr w:type="spellStart"/>
      <w:r w:rsidR="005D28BE">
        <w:rPr>
          <w:rFonts w:ascii="Calibri" w:hAnsi="Calibri" w:cs="Calibri"/>
          <w:bCs/>
          <w:iCs/>
          <w:color w:val="auto"/>
          <w:sz w:val="24"/>
          <w:szCs w:val="24"/>
        </w:rPr>
        <w:t>ήτριες</w:t>
      </w:r>
      <w:proofErr w:type="spellEnd"/>
      <w:r w:rsidRPr="0078047A">
        <w:rPr>
          <w:rFonts w:ascii="Calibri" w:hAnsi="Calibri" w:cs="Calibri"/>
          <w:bCs/>
          <w:iCs/>
          <w:color w:val="auto"/>
          <w:sz w:val="24"/>
          <w:szCs w:val="24"/>
        </w:rPr>
        <w:t xml:space="preserve"> πρώτα συζητούν ανά ζεύγη και μετά </w:t>
      </w:r>
      <w:r w:rsidR="00425A3F">
        <w:rPr>
          <w:rFonts w:ascii="Calibri" w:hAnsi="Calibri" w:cs="Calibri"/>
          <w:bCs/>
          <w:iCs/>
          <w:color w:val="auto"/>
          <w:sz w:val="24"/>
          <w:szCs w:val="24"/>
        </w:rPr>
        <w:t xml:space="preserve">συγκροτούν τετραμελείς ομάδες. Συνεργάζονται και </w:t>
      </w:r>
      <w:r w:rsidRPr="0078047A">
        <w:rPr>
          <w:rFonts w:ascii="Calibri" w:hAnsi="Calibri" w:cs="Calibri"/>
          <w:bCs/>
          <w:iCs/>
          <w:color w:val="auto"/>
          <w:sz w:val="24"/>
          <w:szCs w:val="24"/>
        </w:rPr>
        <w:t>ανακοινώνουν τα αποτελέσματα στην ομάδα - τάξη. Ανάλογα με τη δραστηριότητα οι μαθητές</w:t>
      </w:r>
      <w:r w:rsidR="005D28BE">
        <w:rPr>
          <w:rFonts w:ascii="Calibri" w:hAnsi="Calibri" w:cs="Calibri"/>
          <w:bCs/>
          <w:iCs/>
          <w:color w:val="auto"/>
          <w:sz w:val="24"/>
          <w:szCs w:val="24"/>
        </w:rPr>
        <w:t>/</w:t>
      </w:r>
      <w:proofErr w:type="spellStart"/>
      <w:r w:rsidR="005D28BE">
        <w:rPr>
          <w:rFonts w:ascii="Calibri" w:hAnsi="Calibri" w:cs="Calibri"/>
          <w:bCs/>
          <w:iCs/>
          <w:color w:val="auto"/>
          <w:sz w:val="24"/>
          <w:szCs w:val="24"/>
        </w:rPr>
        <w:t>ήτριες</w:t>
      </w:r>
      <w:proofErr w:type="spellEnd"/>
      <w:r w:rsidRPr="0078047A">
        <w:rPr>
          <w:rFonts w:ascii="Calibri" w:hAnsi="Calibri" w:cs="Calibri"/>
          <w:bCs/>
          <w:iCs/>
          <w:color w:val="auto"/>
          <w:sz w:val="24"/>
          <w:szCs w:val="24"/>
        </w:rPr>
        <w:t xml:space="preserve"> μπορούν να ασχολούνται με τα φύλλα εργασίας στο θρανίο </w:t>
      </w:r>
      <w:r w:rsidR="00F66B46">
        <w:rPr>
          <w:rFonts w:ascii="Calibri" w:hAnsi="Calibri" w:cs="Calibri"/>
          <w:bCs/>
          <w:iCs/>
          <w:color w:val="auto"/>
          <w:sz w:val="24"/>
          <w:szCs w:val="24"/>
        </w:rPr>
        <w:t xml:space="preserve"> και </w:t>
      </w:r>
      <w:r w:rsidRPr="0078047A">
        <w:rPr>
          <w:rFonts w:ascii="Calibri" w:hAnsi="Calibri" w:cs="Calibri"/>
          <w:bCs/>
          <w:iCs/>
          <w:color w:val="auto"/>
          <w:sz w:val="24"/>
          <w:szCs w:val="24"/>
        </w:rPr>
        <w:t xml:space="preserve"> στον </w:t>
      </w:r>
      <w:proofErr w:type="spellStart"/>
      <w:r w:rsidRPr="0078047A">
        <w:rPr>
          <w:rFonts w:ascii="Calibri" w:hAnsi="Calibri" w:cs="Calibri"/>
          <w:bCs/>
          <w:iCs/>
          <w:color w:val="auto"/>
          <w:sz w:val="24"/>
          <w:szCs w:val="24"/>
        </w:rPr>
        <w:t>διαδραστικό</w:t>
      </w:r>
      <w:proofErr w:type="spellEnd"/>
      <w:r w:rsidRPr="0078047A">
        <w:rPr>
          <w:rFonts w:ascii="Calibri" w:hAnsi="Calibri" w:cs="Calibri"/>
          <w:bCs/>
          <w:iCs/>
          <w:color w:val="auto"/>
          <w:sz w:val="24"/>
          <w:szCs w:val="24"/>
        </w:rPr>
        <w:t xml:space="preserve"> πίνακα.</w:t>
      </w:r>
    </w:p>
    <w:p w14:paraId="321F0B7E" w14:textId="77777777" w:rsidR="0078047A" w:rsidRDefault="0078047A" w:rsidP="00A042B6">
      <w:pPr>
        <w:spacing w:after="0" w:line="276" w:lineRule="auto"/>
        <w:jc w:val="both"/>
        <w:rPr>
          <w:rFonts w:ascii="Calibri" w:hAnsi="Calibri" w:cs="Calibri"/>
          <w:bCs/>
          <w:iCs/>
          <w:color w:val="auto"/>
          <w:sz w:val="24"/>
          <w:szCs w:val="24"/>
        </w:rPr>
      </w:pPr>
    </w:p>
    <w:p w14:paraId="59B43C0A" w14:textId="4FE227D6" w:rsidR="00410A2D" w:rsidRPr="00410A2D" w:rsidRDefault="00410A2D" w:rsidP="00A042B6">
      <w:pPr>
        <w:spacing w:after="0" w:line="276" w:lineRule="auto"/>
        <w:jc w:val="both"/>
        <w:rPr>
          <w:rFonts w:ascii="Calibri" w:hAnsi="Calibri" w:cs="Calibri"/>
          <w:b/>
          <w:bCs/>
          <w:iCs/>
          <w:color w:val="auto"/>
          <w:sz w:val="24"/>
          <w:szCs w:val="24"/>
        </w:rPr>
      </w:pPr>
      <w:r w:rsidRPr="00410A2D">
        <w:rPr>
          <w:rFonts w:ascii="Calibri" w:hAnsi="Calibri" w:cs="Calibri"/>
          <w:b/>
          <w:bCs/>
          <w:iCs/>
          <w:color w:val="auto"/>
          <w:sz w:val="24"/>
          <w:szCs w:val="24"/>
        </w:rPr>
        <w:t xml:space="preserve">Υλικοτεχνική  Υποδομή </w:t>
      </w:r>
    </w:p>
    <w:p w14:paraId="72702CD0" w14:textId="20985420" w:rsidR="00410A2D" w:rsidRPr="00410A2D" w:rsidRDefault="00410A2D" w:rsidP="00A042B6">
      <w:pPr>
        <w:spacing w:after="0" w:line="360" w:lineRule="auto"/>
        <w:jc w:val="both"/>
        <w:rPr>
          <w:rFonts w:ascii="Calibri" w:hAnsi="Calibri" w:cs="Calibri"/>
          <w:bCs/>
          <w:iCs/>
          <w:color w:val="auto"/>
          <w:sz w:val="24"/>
          <w:szCs w:val="24"/>
        </w:rPr>
      </w:pPr>
      <w:r w:rsidRPr="00410A2D">
        <w:rPr>
          <w:rFonts w:ascii="Calibri" w:hAnsi="Calibri" w:cs="Calibri"/>
          <w:bCs/>
          <w:iCs/>
          <w:color w:val="auto"/>
          <w:sz w:val="24"/>
          <w:szCs w:val="24"/>
        </w:rPr>
        <w:t xml:space="preserve">Το σχέδιο εργασίας υλοποιείται στην τάξη. Απαιτείται </w:t>
      </w:r>
      <w:proofErr w:type="spellStart"/>
      <w:r w:rsidR="005D28BE">
        <w:rPr>
          <w:rFonts w:ascii="Calibri" w:hAnsi="Calibri" w:cs="Calibri"/>
          <w:bCs/>
          <w:iCs/>
          <w:color w:val="auto"/>
          <w:sz w:val="24"/>
          <w:szCs w:val="24"/>
        </w:rPr>
        <w:t>διαδραστικός</w:t>
      </w:r>
      <w:proofErr w:type="spellEnd"/>
      <w:r w:rsidR="005D28BE">
        <w:rPr>
          <w:rFonts w:ascii="Calibri" w:hAnsi="Calibri" w:cs="Calibri"/>
          <w:bCs/>
          <w:iCs/>
          <w:color w:val="auto"/>
          <w:sz w:val="24"/>
          <w:szCs w:val="24"/>
        </w:rPr>
        <w:t xml:space="preserve"> πίνακας ή </w:t>
      </w:r>
      <w:r w:rsidRPr="00410A2D">
        <w:rPr>
          <w:rFonts w:ascii="Calibri" w:hAnsi="Calibri" w:cs="Calibri"/>
          <w:bCs/>
          <w:iCs/>
          <w:color w:val="auto"/>
          <w:sz w:val="24"/>
          <w:szCs w:val="24"/>
        </w:rPr>
        <w:t xml:space="preserve"> </w:t>
      </w:r>
      <w:proofErr w:type="spellStart"/>
      <w:r w:rsidRPr="00410A2D">
        <w:rPr>
          <w:rFonts w:ascii="Calibri" w:hAnsi="Calibri" w:cs="Calibri"/>
          <w:bCs/>
          <w:iCs/>
          <w:color w:val="auto"/>
          <w:sz w:val="24"/>
          <w:szCs w:val="24"/>
        </w:rPr>
        <w:t>βιντεοπροβολέας</w:t>
      </w:r>
      <w:proofErr w:type="spellEnd"/>
      <w:r w:rsidRPr="00410A2D">
        <w:rPr>
          <w:rFonts w:ascii="Calibri" w:hAnsi="Calibri" w:cs="Calibri"/>
          <w:bCs/>
          <w:iCs/>
          <w:color w:val="auto"/>
          <w:sz w:val="24"/>
          <w:szCs w:val="24"/>
        </w:rPr>
        <w:t xml:space="preserve"> και ένας υπολογιστής, για την  προβολή του βιβλίου, των </w:t>
      </w:r>
      <w:proofErr w:type="spellStart"/>
      <w:r w:rsidRPr="00410A2D">
        <w:rPr>
          <w:rFonts w:ascii="Calibri" w:hAnsi="Calibri" w:cs="Calibri"/>
          <w:bCs/>
          <w:iCs/>
          <w:color w:val="auto"/>
          <w:sz w:val="24"/>
          <w:szCs w:val="24"/>
        </w:rPr>
        <w:t>διαδραστικών</w:t>
      </w:r>
      <w:proofErr w:type="spellEnd"/>
      <w:r w:rsidRPr="00410A2D">
        <w:rPr>
          <w:rFonts w:ascii="Calibri" w:hAnsi="Calibri" w:cs="Calibri"/>
          <w:bCs/>
          <w:iCs/>
          <w:color w:val="auto"/>
          <w:sz w:val="24"/>
          <w:szCs w:val="24"/>
        </w:rPr>
        <w:t xml:space="preserve"> ασκήσεων και των φύλλων εργασίας.</w:t>
      </w:r>
    </w:p>
    <w:p w14:paraId="45A96BF2" w14:textId="7DA85D05" w:rsidR="005C0DB5" w:rsidRPr="0091776F" w:rsidRDefault="00F4397C" w:rsidP="00A042B6">
      <w:pPr>
        <w:spacing w:after="0" w:line="360" w:lineRule="auto"/>
        <w:jc w:val="both"/>
        <w:rPr>
          <w:rFonts w:ascii="Calibri" w:hAnsi="Calibri" w:cs="Calibri"/>
          <w:bCs/>
          <w:iCs/>
          <w:color w:val="auto"/>
          <w:sz w:val="24"/>
          <w:szCs w:val="24"/>
        </w:rPr>
      </w:pPr>
      <w:r w:rsidRPr="006E18C3">
        <w:rPr>
          <w:rFonts w:ascii="Calibri" w:hAnsi="Calibri" w:cs="Calibri"/>
          <w:bCs/>
          <w:iCs/>
          <w:color w:val="auto"/>
          <w:sz w:val="24"/>
          <w:szCs w:val="24"/>
        </w:rPr>
        <w:t>Ρ</w:t>
      </w:r>
      <w:r w:rsidR="00362ECE" w:rsidRPr="006E18C3">
        <w:rPr>
          <w:rFonts w:ascii="Calibri" w:hAnsi="Calibri" w:cs="Calibri"/>
          <w:bCs/>
          <w:iCs/>
          <w:color w:val="auto"/>
          <w:sz w:val="24"/>
          <w:szCs w:val="24"/>
        </w:rPr>
        <w:t>άβδοι κλασμάτων</w:t>
      </w:r>
      <w:r w:rsidR="005D28BE">
        <w:rPr>
          <w:rFonts w:ascii="Calibri" w:hAnsi="Calibri" w:cs="Calibri"/>
          <w:bCs/>
          <w:iCs/>
          <w:color w:val="auto"/>
          <w:sz w:val="24"/>
          <w:szCs w:val="24"/>
        </w:rPr>
        <w:t>,</w:t>
      </w:r>
      <w:r w:rsidRPr="006E18C3">
        <w:rPr>
          <w:rFonts w:ascii="Calibri" w:hAnsi="Calibri" w:cs="Calibri"/>
          <w:bCs/>
          <w:iCs/>
          <w:color w:val="auto"/>
          <w:sz w:val="24"/>
          <w:szCs w:val="24"/>
        </w:rPr>
        <w:t xml:space="preserve"> χαρτί Α4, </w:t>
      </w:r>
      <w:proofErr w:type="spellStart"/>
      <w:r w:rsidRPr="006E18C3">
        <w:rPr>
          <w:rFonts w:ascii="Calibri" w:hAnsi="Calibri" w:cs="Calibri"/>
          <w:bCs/>
          <w:iCs/>
          <w:color w:val="auto"/>
          <w:sz w:val="24"/>
          <w:szCs w:val="24"/>
        </w:rPr>
        <w:t>αριθμογραμμή</w:t>
      </w:r>
      <w:proofErr w:type="spellEnd"/>
    </w:p>
    <w:p w14:paraId="7A4F5AC4" w14:textId="77777777" w:rsidR="00411A52" w:rsidRPr="0091776F" w:rsidRDefault="00411A52" w:rsidP="00A042B6">
      <w:pPr>
        <w:spacing w:after="0" w:line="276" w:lineRule="auto"/>
        <w:jc w:val="both"/>
        <w:rPr>
          <w:rFonts w:ascii="Calibri" w:hAnsi="Calibri" w:cs="Calibri"/>
          <w:bCs/>
          <w:iCs/>
          <w:color w:val="auto"/>
          <w:sz w:val="24"/>
          <w:szCs w:val="24"/>
        </w:rPr>
      </w:pPr>
    </w:p>
    <w:p w14:paraId="0F9EF56A" w14:textId="29EAEF5B" w:rsidR="005C0DB5" w:rsidRPr="0091776F" w:rsidRDefault="00D12B29" w:rsidP="00A042B6">
      <w:pPr>
        <w:spacing w:after="0" w:line="276" w:lineRule="auto"/>
        <w:jc w:val="both"/>
        <w:rPr>
          <w:rFonts w:ascii="Calibri" w:hAnsi="Calibri" w:cs="Calibri"/>
          <w:b/>
          <w:bCs/>
          <w:i/>
          <w:iCs/>
          <w:color w:val="auto"/>
          <w:sz w:val="24"/>
          <w:szCs w:val="24"/>
        </w:rPr>
      </w:pPr>
      <w:r w:rsidRPr="0091776F">
        <w:rPr>
          <w:rFonts w:ascii="Calibri" w:hAnsi="Calibri" w:cs="Calibri"/>
          <w:b/>
          <w:bCs/>
          <w:color w:val="auto"/>
          <w:sz w:val="24"/>
          <w:szCs w:val="24"/>
        </w:rPr>
        <w:lastRenderedPageBreak/>
        <w:t>6</w:t>
      </w:r>
      <w:r w:rsidR="005C0DB5" w:rsidRPr="0091776F">
        <w:rPr>
          <w:rFonts w:ascii="Calibri" w:hAnsi="Calibri" w:cs="Calibri"/>
          <w:b/>
          <w:bCs/>
          <w:color w:val="auto"/>
          <w:sz w:val="24"/>
          <w:szCs w:val="24"/>
        </w:rPr>
        <w:t xml:space="preserve">. </w:t>
      </w:r>
      <w:r w:rsidR="00735F5E" w:rsidRPr="0091776F">
        <w:rPr>
          <w:rFonts w:ascii="Calibri" w:hAnsi="Calibri" w:cs="Calibri"/>
          <w:b/>
          <w:bCs/>
          <w:color w:val="auto"/>
          <w:sz w:val="24"/>
          <w:szCs w:val="24"/>
        </w:rPr>
        <w:t>ΔΙΔΑΚΤΙΚΗ ΠΡΟΣΕΓΓΙΣΗ</w:t>
      </w:r>
    </w:p>
    <w:p w14:paraId="09EDEAB0" w14:textId="291C5AA0" w:rsidR="009A7C23" w:rsidRPr="0091776F" w:rsidRDefault="005D28BE" w:rsidP="00A042B6">
      <w:pPr>
        <w:spacing w:after="0" w:line="276" w:lineRule="auto"/>
        <w:jc w:val="both"/>
        <w:rPr>
          <w:rFonts w:ascii="Calibri" w:hAnsi="Calibri" w:cs="Calibri"/>
          <w:b/>
          <w:bCs/>
          <w:i/>
          <w:iCs/>
          <w:color w:val="auto"/>
          <w:sz w:val="24"/>
          <w:szCs w:val="24"/>
        </w:rPr>
      </w:pPr>
      <w:r>
        <w:rPr>
          <w:rFonts w:ascii="Calibri" w:hAnsi="Calibri" w:cs="Calibri"/>
          <w:b/>
          <w:bCs/>
          <w:i/>
          <w:iCs/>
          <w:color w:val="auto"/>
          <w:sz w:val="24"/>
          <w:szCs w:val="24"/>
        </w:rPr>
        <w:t>Λέξεις-φράσεις</w:t>
      </w:r>
      <w:r w:rsidR="009A7C23" w:rsidRPr="0091776F">
        <w:rPr>
          <w:rFonts w:ascii="Calibri" w:hAnsi="Calibri" w:cs="Calibri"/>
          <w:b/>
          <w:bCs/>
          <w:i/>
          <w:iCs/>
          <w:color w:val="auto"/>
          <w:sz w:val="24"/>
          <w:szCs w:val="24"/>
        </w:rPr>
        <w:t>-κλειδιά για τη διδασκαλία</w:t>
      </w:r>
    </w:p>
    <w:p w14:paraId="26115F51" w14:textId="4F589687" w:rsidR="009A7C23" w:rsidRPr="0091776F" w:rsidRDefault="009A7C23" w:rsidP="00A042B6">
      <w:pPr>
        <w:pStyle w:val="a6"/>
        <w:numPr>
          <w:ilvl w:val="0"/>
          <w:numId w:val="30"/>
        </w:numPr>
        <w:spacing w:after="0" w:line="360" w:lineRule="auto"/>
        <w:jc w:val="both"/>
        <w:rPr>
          <w:bCs/>
          <w:sz w:val="24"/>
          <w:szCs w:val="24"/>
        </w:rPr>
      </w:pPr>
      <w:r w:rsidRPr="0091776F">
        <w:rPr>
          <w:bCs/>
          <w:sz w:val="24"/>
          <w:szCs w:val="24"/>
        </w:rPr>
        <w:t>Ισοδύναμα κλάσματα</w:t>
      </w:r>
    </w:p>
    <w:p w14:paraId="038279C0" w14:textId="77777777" w:rsidR="009A7C23" w:rsidRPr="0091776F" w:rsidRDefault="009A7C23" w:rsidP="00A042B6">
      <w:pPr>
        <w:pStyle w:val="a6"/>
        <w:numPr>
          <w:ilvl w:val="0"/>
          <w:numId w:val="30"/>
        </w:numPr>
        <w:spacing w:after="0" w:line="360" w:lineRule="auto"/>
        <w:jc w:val="both"/>
        <w:rPr>
          <w:bCs/>
          <w:sz w:val="24"/>
          <w:szCs w:val="24"/>
        </w:rPr>
      </w:pPr>
      <w:r w:rsidRPr="0091776F">
        <w:rPr>
          <w:bCs/>
          <w:sz w:val="24"/>
          <w:szCs w:val="24"/>
        </w:rPr>
        <w:t>Απλοποίηση κλάσματος</w:t>
      </w:r>
    </w:p>
    <w:p w14:paraId="3F856DA0" w14:textId="77777777" w:rsidR="009A7C23" w:rsidRPr="0091776F" w:rsidRDefault="009A7C23" w:rsidP="00A042B6">
      <w:pPr>
        <w:pStyle w:val="a6"/>
        <w:numPr>
          <w:ilvl w:val="0"/>
          <w:numId w:val="30"/>
        </w:numPr>
        <w:spacing w:after="0" w:line="360" w:lineRule="auto"/>
        <w:jc w:val="both"/>
        <w:rPr>
          <w:bCs/>
          <w:sz w:val="24"/>
          <w:szCs w:val="24"/>
        </w:rPr>
      </w:pPr>
      <w:r w:rsidRPr="0091776F">
        <w:rPr>
          <w:bCs/>
          <w:sz w:val="24"/>
          <w:szCs w:val="24"/>
        </w:rPr>
        <w:t>Ανάγωγο κλάσμα</w:t>
      </w:r>
    </w:p>
    <w:p w14:paraId="7CCB79C6" w14:textId="72999FAD" w:rsidR="009A7C23" w:rsidRPr="0091776F" w:rsidRDefault="009A7C23" w:rsidP="00A042B6">
      <w:pPr>
        <w:pStyle w:val="a6"/>
        <w:numPr>
          <w:ilvl w:val="0"/>
          <w:numId w:val="30"/>
        </w:numPr>
        <w:spacing w:after="0" w:line="360" w:lineRule="auto"/>
        <w:jc w:val="both"/>
        <w:rPr>
          <w:bCs/>
          <w:sz w:val="24"/>
          <w:szCs w:val="24"/>
        </w:rPr>
      </w:pPr>
      <w:r w:rsidRPr="0091776F">
        <w:rPr>
          <w:bCs/>
          <w:sz w:val="24"/>
          <w:szCs w:val="24"/>
        </w:rPr>
        <w:t>Μ.Κ.Δ</w:t>
      </w:r>
    </w:p>
    <w:p w14:paraId="4CAC326E" w14:textId="77777777" w:rsidR="0091776F" w:rsidRPr="0091776F" w:rsidRDefault="0091776F" w:rsidP="00A042B6">
      <w:pPr>
        <w:spacing w:after="0" w:line="360" w:lineRule="auto"/>
        <w:jc w:val="both"/>
        <w:rPr>
          <w:rFonts w:ascii="Calibri" w:hAnsi="Calibri" w:cs="Calibri"/>
          <w:b/>
          <w:bCs/>
          <w:i/>
          <w:iCs/>
          <w:color w:val="auto"/>
          <w:sz w:val="24"/>
          <w:szCs w:val="24"/>
        </w:rPr>
      </w:pPr>
      <w:r w:rsidRPr="0091776F">
        <w:rPr>
          <w:rFonts w:ascii="Calibri" w:hAnsi="Calibri" w:cs="Calibri"/>
          <w:b/>
          <w:bCs/>
          <w:i/>
          <w:iCs/>
          <w:color w:val="auto"/>
          <w:sz w:val="24"/>
          <w:szCs w:val="24"/>
        </w:rPr>
        <w:t>Μέθοδοι διδασκαλίας</w:t>
      </w:r>
    </w:p>
    <w:p w14:paraId="71D0D88E" w14:textId="79DA62C9" w:rsidR="0091776F" w:rsidRPr="0091776F" w:rsidRDefault="0091776F" w:rsidP="00A042B6">
      <w:pPr>
        <w:spacing w:after="0" w:line="360" w:lineRule="auto"/>
        <w:jc w:val="both"/>
        <w:rPr>
          <w:rFonts w:ascii="Calibri" w:hAnsi="Calibri" w:cs="Calibri"/>
          <w:bCs/>
          <w:sz w:val="24"/>
          <w:szCs w:val="24"/>
        </w:rPr>
      </w:pPr>
      <w:r w:rsidRPr="0091776F">
        <w:rPr>
          <w:rFonts w:ascii="Calibri" w:hAnsi="Calibri" w:cs="Calibri"/>
          <w:bCs/>
          <w:iCs/>
          <w:color w:val="auto"/>
          <w:sz w:val="24"/>
          <w:szCs w:val="24"/>
        </w:rPr>
        <w:t xml:space="preserve">Εφαρμόζεται η </w:t>
      </w:r>
      <w:proofErr w:type="spellStart"/>
      <w:r w:rsidRPr="0091776F">
        <w:rPr>
          <w:rFonts w:ascii="Calibri" w:hAnsi="Calibri" w:cs="Calibri"/>
          <w:bCs/>
          <w:iCs/>
          <w:color w:val="auto"/>
          <w:sz w:val="24"/>
          <w:szCs w:val="24"/>
        </w:rPr>
        <w:t>ομαδοσυνεργατική</w:t>
      </w:r>
      <w:proofErr w:type="spellEnd"/>
      <w:r w:rsidRPr="0091776F">
        <w:rPr>
          <w:rFonts w:ascii="Calibri" w:hAnsi="Calibri" w:cs="Calibri"/>
          <w:bCs/>
          <w:iCs/>
          <w:color w:val="auto"/>
          <w:sz w:val="24"/>
          <w:szCs w:val="24"/>
        </w:rPr>
        <w:t xml:space="preserve"> μέθοδος και η διερευνητική-</w:t>
      </w:r>
      <w:proofErr w:type="spellStart"/>
      <w:r w:rsidRPr="0091776F">
        <w:rPr>
          <w:rFonts w:ascii="Calibri" w:hAnsi="Calibri" w:cs="Calibri"/>
          <w:bCs/>
          <w:iCs/>
          <w:color w:val="auto"/>
          <w:sz w:val="24"/>
          <w:szCs w:val="24"/>
        </w:rPr>
        <w:t>ανακαλυπτική</w:t>
      </w:r>
      <w:proofErr w:type="spellEnd"/>
      <w:r w:rsidRPr="0091776F">
        <w:rPr>
          <w:rFonts w:ascii="Calibri" w:hAnsi="Calibri" w:cs="Calibri"/>
          <w:bCs/>
          <w:iCs/>
          <w:color w:val="auto"/>
          <w:sz w:val="24"/>
          <w:szCs w:val="24"/>
        </w:rPr>
        <w:t xml:space="preserve"> (</w:t>
      </w:r>
      <w:proofErr w:type="spellStart"/>
      <w:r w:rsidRPr="0091776F">
        <w:rPr>
          <w:rFonts w:ascii="Calibri" w:hAnsi="Calibri" w:cs="Calibri"/>
          <w:bCs/>
          <w:iCs/>
          <w:color w:val="auto"/>
          <w:sz w:val="24"/>
          <w:szCs w:val="24"/>
        </w:rPr>
        <w:t>discovery</w:t>
      </w:r>
      <w:proofErr w:type="spellEnd"/>
      <w:r w:rsidRPr="0091776F">
        <w:rPr>
          <w:rFonts w:ascii="Calibri" w:hAnsi="Calibri" w:cs="Calibri"/>
          <w:bCs/>
          <w:iCs/>
          <w:color w:val="auto"/>
          <w:sz w:val="24"/>
          <w:szCs w:val="24"/>
        </w:rPr>
        <w:t xml:space="preserve"> </w:t>
      </w:r>
      <w:proofErr w:type="spellStart"/>
      <w:r w:rsidRPr="0091776F">
        <w:rPr>
          <w:rFonts w:ascii="Calibri" w:hAnsi="Calibri" w:cs="Calibri"/>
          <w:bCs/>
          <w:iCs/>
          <w:color w:val="auto"/>
          <w:sz w:val="24"/>
          <w:szCs w:val="24"/>
        </w:rPr>
        <w:t>learning</w:t>
      </w:r>
      <w:proofErr w:type="spellEnd"/>
      <w:r w:rsidRPr="0091776F">
        <w:rPr>
          <w:rFonts w:ascii="Calibri" w:hAnsi="Calibri" w:cs="Calibri"/>
          <w:bCs/>
          <w:iCs/>
          <w:color w:val="auto"/>
          <w:sz w:val="24"/>
          <w:szCs w:val="24"/>
        </w:rPr>
        <w:t>) μέθοδος</w:t>
      </w:r>
      <w:r w:rsidR="00425A3F">
        <w:rPr>
          <w:rFonts w:ascii="Calibri" w:hAnsi="Calibri" w:cs="Calibri"/>
          <w:bCs/>
          <w:iCs/>
          <w:color w:val="auto"/>
          <w:sz w:val="24"/>
          <w:szCs w:val="24"/>
        </w:rPr>
        <w:t>. Α</w:t>
      </w:r>
      <w:r w:rsidRPr="0091776F">
        <w:rPr>
          <w:rFonts w:ascii="Calibri" w:hAnsi="Calibri" w:cs="Calibri"/>
          <w:bCs/>
          <w:iCs/>
          <w:color w:val="auto"/>
          <w:sz w:val="24"/>
          <w:szCs w:val="24"/>
        </w:rPr>
        <w:t>ξιοποιούνται διάφορες τεχνικές, όπως η ερώτηση</w:t>
      </w:r>
      <w:r w:rsidR="00D27B0B">
        <w:rPr>
          <w:rFonts w:ascii="Calibri" w:hAnsi="Calibri" w:cs="Calibri"/>
          <w:bCs/>
          <w:iCs/>
          <w:color w:val="auto"/>
          <w:sz w:val="24"/>
          <w:szCs w:val="24"/>
        </w:rPr>
        <w:t xml:space="preserve"> και </w:t>
      </w:r>
      <w:r w:rsidRPr="0091776F">
        <w:rPr>
          <w:rFonts w:ascii="Calibri" w:hAnsi="Calibri" w:cs="Calibri"/>
          <w:bCs/>
          <w:iCs/>
          <w:color w:val="auto"/>
          <w:sz w:val="24"/>
          <w:szCs w:val="24"/>
        </w:rPr>
        <w:t xml:space="preserve"> ο διάλογο</w:t>
      </w:r>
      <w:r w:rsidR="00425A3F">
        <w:rPr>
          <w:rFonts w:ascii="Calibri" w:hAnsi="Calibri" w:cs="Calibri"/>
          <w:bCs/>
          <w:iCs/>
          <w:color w:val="auto"/>
          <w:sz w:val="24"/>
          <w:szCs w:val="24"/>
        </w:rPr>
        <w:t>ς</w:t>
      </w:r>
      <w:r w:rsidRPr="0091776F">
        <w:rPr>
          <w:rFonts w:ascii="Calibri" w:hAnsi="Calibri" w:cs="Calibri"/>
          <w:bCs/>
          <w:iCs/>
          <w:color w:val="auto"/>
          <w:sz w:val="24"/>
          <w:szCs w:val="24"/>
        </w:rPr>
        <w:t xml:space="preserve">  που λαμβάνουν χώρα σε μία </w:t>
      </w:r>
      <w:proofErr w:type="spellStart"/>
      <w:r w:rsidRPr="0091776F">
        <w:rPr>
          <w:rFonts w:ascii="Calibri" w:hAnsi="Calibri" w:cs="Calibri"/>
          <w:bCs/>
          <w:iCs/>
          <w:color w:val="auto"/>
          <w:sz w:val="24"/>
          <w:szCs w:val="24"/>
        </w:rPr>
        <w:t>μαθητοκεντρική</w:t>
      </w:r>
      <w:proofErr w:type="spellEnd"/>
      <w:r w:rsidRPr="0091776F">
        <w:rPr>
          <w:rFonts w:ascii="Calibri" w:hAnsi="Calibri" w:cs="Calibri"/>
          <w:bCs/>
          <w:iCs/>
          <w:color w:val="auto"/>
          <w:sz w:val="24"/>
          <w:szCs w:val="24"/>
        </w:rPr>
        <w:t xml:space="preserve"> διδασκαλία</w:t>
      </w:r>
      <w:r w:rsidR="0097383D">
        <w:rPr>
          <w:rFonts w:ascii="Calibri" w:hAnsi="Calibri" w:cs="Calibri"/>
          <w:bCs/>
          <w:iCs/>
          <w:color w:val="auto"/>
          <w:sz w:val="24"/>
          <w:szCs w:val="24"/>
        </w:rPr>
        <w:t>.</w:t>
      </w:r>
      <w:r w:rsidRPr="0091776F">
        <w:rPr>
          <w:rFonts w:ascii="Calibri" w:hAnsi="Calibri" w:cs="Calibri"/>
          <w:bCs/>
          <w:iCs/>
          <w:color w:val="auto"/>
          <w:sz w:val="24"/>
          <w:szCs w:val="24"/>
        </w:rPr>
        <w:t xml:space="preserve">  </w:t>
      </w:r>
      <w:r w:rsidR="0097383D" w:rsidRPr="00A966DB">
        <w:rPr>
          <w:rFonts w:ascii="Calibri" w:hAnsi="Calibri" w:cs="Calibri"/>
          <w:bCs/>
          <w:iCs/>
          <w:color w:val="auto"/>
          <w:sz w:val="24"/>
          <w:szCs w:val="24"/>
        </w:rPr>
        <w:t>Ο ρόλος του εκπαιδευτικού είναι να βοηθά και να καθοδηγεί (</w:t>
      </w:r>
      <w:proofErr w:type="spellStart"/>
      <w:r w:rsidR="0097383D" w:rsidRPr="00A966DB">
        <w:rPr>
          <w:rFonts w:ascii="Calibri" w:hAnsi="Calibri" w:cs="Calibri"/>
          <w:bCs/>
          <w:iCs/>
          <w:color w:val="auto"/>
          <w:sz w:val="24"/>
          <w:szCs w:val="24"/>
        </w:rPr>
        <w:t>scaffolding</w:t>
      </w:r>
      <w:proofErr w:type="spellEnd"/>
      <w:r w:rsidR="0097383D" w:rsidRPr="00A966DB">
        <w:rPr>
          <w:rFonts w:ascii="Calibri" w:hAnsi="Calibri" w:cs="Calibri"/>
          <w:bCs/>
          <w:iCs/>
          <w:color w:val="auto"/>
          <w:sz w:val="24"/>
          <w:szCs w:val="24"/>
        </w:rPr>
        <w:t>) τους μαθητές, στην οικοδόμηση των γνώσεων αξιοποιώντας παιδαγωγικά ακόμη τα λάθη διορθωτικά κι όχι με τρόπο άμεσης παρέμβασης</w:t>
      </w:r>
      <w:r w:rsidR="0097383D">
        <w:rPr>
          <w:rFonts w:ascii="Calibri" w:hAnsi="Calibri" w:cs="Calibri"/>
          <w:bCs/>
          <w:iCs/>
          <w:color w:val="auto"/>
          <w:sz w:val="24"/>
          <w:szCs w:val="24"/>
        </w:rPr>
        <w:t xml:space="preserve"> </w:t>
      </w:r>
      <w:r w:rsidR="0097383D" w:rsidRPr="00A966DB">
        <w:rPr>
          <w:rFonts w:ascii="Calibri" w:hAnsi="Calibri" w:cs="Calibri"/>
          <w:bCs/>
          <w:iCs/>
          <w:color w:val="auto"/>
          <w:sz w:val="24"/>
          <w:szCs w:val="24"/>
        </w:rPr>
        <w:t xml:space="preserve">κατά τη συμπλήρωση των φύλλων και τη λύση των </w:t>
      </w:r>
      <w:proofErr w:type="spellStart"/>
      <w:r w:rsidR="0097383D" w:rsidRPr="00A966DB">
        <w:rPr>
          <w:rFonts w:ascii="Calibri" w:hAnsi="Calibri" w:cs="Calibri"/>
          <w:bCs/>
          <w:iCs/>
          <w:color w:val="auto"/>
          <w:sz w:val="24"/>
          <w:szCs w:val="24"/>
        </w:rPr>
        <w:t>διαδραστικών</w:t>
      </w:r>
      <w:proofErr w:type="spellEnd"/>
      <w:r w:rsidR="0097383D" w:rsidRPr="00A966DB">
        <w:rPr>
          <w:rFonts w:ascii="Calibri" w:hAnsi="Calibri" w:cs="Calibri"/>
          <w:bCs/>
          <w:iCs/>
          <w:color w:val="auto"/>
          <w:sz w:val="24"/>
          <w:szCs w:val="24"/>
        </w:rPr>
        <w:t xml:space="preserve"> ασκήσεων και των προσομοιώσεων.</w:t>
      </w:r>
      <w:r w:rsidR="0097383D">
        <w:rPr>
          <w:rFonts w:ascii="Calibri" w:hAnsi="Calibri" w:cs="Calibri"/>
          <w:bCs/>
          <w:iCs/>
          <w:color w:val="auto"/>
          <w:sz w:val="24"/>
          <w:szCs w:val="24"/>
        </w:rPr>
        <w:t xml:space="preserve"> </w:t>
      </w:r>
      <w:bookmarkStart w:id="1" w:name="_Hlk178495880"/>
      <w:r w:rsidRPr="0091776F">
        <w:rPr>
          <w:rFonts w:ascii="Calibri" w:hAnsi="Calibri" w:cs="Calibri"/>
          <w:bCs/>
          <w:sz w:val="24"/>
          <w:szCs w:val="24"/>
        </w:rPr>
        <w:t xml:space="preserve">Κατά τη μαθησιακή διαδικασία υπάρχουν δραστηριότητες στο πλαίσιο της διαμορφωτικής αξιολόγησης </w:t>
      </w:r>
      <w:r w:rsidR="00425A3F" w:rsidRPr="0091776F">
        <w:rPr>
          <w:rFonts w:ascii="Calibri" w:hAnsi="Calibri" w:cs="Calibri"/>
          <w:bCs/>
          <w:sz w:val="24"/>
          <w:szCs w:val="24"/>
        </w:rPr>
        <w:t xml:space="preserve">και δραστηριότητες για την τελική αξιολόγηση </w:t>
      </w:r>
      <w:r w:rsidR="00425A3F">
        <w:rPr>
          <w:rFonts w:ascii="Calibri" w:hAnsi="Calibri" w:cs="Calibri"/>
          <w:bCs/>
          <w:sz w:val="24"/>
          <w:szCs w:val="24"/>
        </w:rPr>
        <w:t>που</w:t>
      </w:r>
      <w:r w:rsidRPr="0091776F">
        <w:rPr>
          <w:rFonts w:ascii="Calibri" w:hAnsi="Calibri" w:cs="Calibri"/>
          <w:bCs/>
          <w:sz w:val="24"/>
          <w:szCs w:val="24"/>
        </w:rPr>
        <w:t xml:space="preserve"> στοχεύ</w:t>
      </w:r>
      <w:r w:rsidR="00425A3F">
        <w:rPr>
          <w:rFonts w:ascii="Calibri" w:hAnsi="Calibri" w:cs="Calibri"/>
          <w:bCs/>
          <w:sz w:val="24"/>
          <w:szCs w:val="24"/>
        </w:rPr>
        <w:t>ουν</w:t>
      </w:r>
      <w:r w:rsidRPr="0091776F">
        <w:rPr>
          <w:rFonts w:ascii="Calibri" w:hAnsi="Calibri" w:cs="Calibri"/>
          <w:bCs/>
          <w:sz w:val="24"/>
          <w:szCs w:val="24"/>
        </w:rPr>
        <w:t xml:space="preserve"> </w:t>
      </w:r>
      <w:r w:rsidR="00651DAE">
        <w:rPr>
          <w:rFonts w:ascii="Calibri" w:hAnsi="Calibri" w:cs="Calibri"/>
          <w:bCs/>
          <w:sz w:val="24"/>
          <w:szCs w:val="24"/>
        </w:rPr>
        <w:t xml:space="preserve">αφενός </w:t>
      </w:r>
      <w:r w:rsidRPr="0091776F">
        <w:rPr>
          <w:rFonts w:ascii="Calibri" w:hAnsi="Calibri" w:cs="Calibri"/>
          <w:bCs/>
          <w:sz w:val="24"/>
          <w:szCs w:val="24"/>
        </w:rPr>
        <w:t>στην</w:t>
      </w:r>
      <w:r w:rsidR="00651DAE">
        <w:rPr>
          <w:rFonts w:ascii="Calibri" w:hAnsi="Calibri" w:cs="Calibri"/>
          <w:bCs/>
          <w:sz w:val="24"/>
          <w:szCs w:val="24"/>
        </w:rPr>
        <w:t xml:space="preserve"> ενδιάμεση</w:t>
      </w:r>
      <w:r w:rsidRPr="0091776F">
        <w:rPr>
          <w:rFonts w:ascii="Calibri" w:hAnsi="Calibri" w:cs="Calibri"/>
          <w:bCs/>
          <w:sz w:val="24"/>
          <w:szCs w:val="24"/>
        </w:rPr>
        <w:t xml:space="preserve"> πληροφόρηση</w:t>
      </w:r>
      <w:r w:rsidR="00651DAE">
        <w:rPr>
          <w:rFonts w:ascii="Calibri" w:hAnsi="Calibri" w:cs="Calibri"/>
          <w:bCs/>
          <w:sz w:val="24"/>
          <w:szCs w:val="24"/>
        </w:rPr>
        <w:t xml:space="preserve"> και</w:t>
      </w:r>
      <w:r w:rsidRPr="0091776F">
        <w:rPr>
          <w:rFonts w:ascii="Calibri" w:hAnsi="Calibri" w:cs="Calibri"/>
          <w:bCs/>
          <w:sz w:val="24"/>
          <w:szCs w:val="24"/>
        </w:rPr>
        <w:t xml:space="preserve"> </w:t>
      </w:r>
      <w:r w:rsidR="00651DAE">
        <w:rPr>
          <w:rFonts w:ascii="Calibri" w:hAnsi="Calibri" w:cs="Calibri"/>
          <w:bCs/>
          <w:sz w:val="24"/>
          <w:szCs w:val="24"/>
        </w:rPr>
        <w:t xml:space="preserve">αφετέρου </w:t>
      </w:r>
      <w:r w:rsidRPr="0091776F">
        <w:rPr>
          <w:rFonts w:ascii="Calibri" w:hAnsi="Calibri" w:cs="Calibri"/>
          <w:bCs/>
          <w:sz w:val="24"/>
          <w:szCs w:val="24"/>
        </w:rPr>
        <w:t>για την κατάκτηση των στόχων που έχουν τεθεί και έχ</w:t>
      </w:r>
      <w:r w:rsidR="00425A3F">
        <w:rPr>
          <w:rFonts w:ascii="Calibri" w:hAnsi="Calibri" w:cs="Calibri"/>
          <w:bCs/>
          <w:sz w:val="24"/>
          <w:szCs w:val="24"/>
        </w:rPr>
        <w:t>ουν</w:t>
      </w:r>
      <w:r w:rsidRPr="0091776F">
        <w:rPr>
          <w:rFonts w:ascii="Calibri" w:hAnsi="Calibri" w:cs="Calibri"/>
          <w:bCs/>
          <w:sz w:val="24"/>
          <w:szCs w:val="24"/>
        </w:rPr>
        <w:t xml:space="preserve"> </w:t>
      </w:r>
      <w:proofErr w:type="spellStart"/>
      <w:r w:rsidRPr="0091776F">
        <w:rPr>
          <w:rFonts w:ascii="Calibri" w:hAnsi="Calibri" w:cs="Calibri"/>
          <w:bCs/>
          <w:sz w:val="24"/>
          <w:szCs w:val="24"/>
        </w:rPr>
        <w:t>ανατροφοδοτικό</w:t>
      </w:r>
      <w:proofErr w:type="spellEnd"/>
      <w:r w:rsidRPr="0091776F">
        <w:rPr>
          <w:rFonts w:ascii="Calibri" w:hAnsi="Calibri" w:cs="Calibri"/>
          <w:bCs/>
          <w:sz w:val="24"/>
          <w:szCs w:val="24"/>
        </w:rPr>
        <w:t xml:space="preserve"> χαρακτήρα. </w:t>
      </w:r>
    </w:p>
    <w:bookmarkEnd w:id="1"/>
    <w:p w14:paraId="7410A87C" w14:textId="0647D40C" w:rsidR="0091776F" w:rsidRPr="0091776F" w:rsidRDefault="0091776F" w:rsidP="00A042B6">
      <w:pPr>
        <w:spacing w:after="0" w:line="360" w:lineRule="auto"/>
        <w:jc w:val="both"/>
        <w:rPr>
          <w:rFonts w:ascii="Calibri" w:hAnsi="Calibri" w:cs="Calibri"/>
          <w:bCs/>
          <w:sz w:val="24"/>
          <w:szCs w:val="24"/>
        </w:rPr>
      </w:pPr>
      <w:r w:rsidRPr="0091776F">
        <w:rPr>
          <w:rFonts w:ascii="Calibri" w:hAnsi="Calibri" w:cs="Calibri"/>
          <w:bCs/>
          <w:sz w:val="24"/>
          <w:szCs w:val="24"/>
        </w:rPr>
        <w:t>Η χρήση των αναπαραστάσεων είναι ιδιαίτερα σημαντικ</w:t>
      </w:r>
      <w:r w:rsidR="00425A3F">
        <w:rPr>
          <w:rFonts w:ascii="Calibri" w:hAnsi="Calibri" w:cs="Calibri"/>
          <w:bCs/>
          <w:sz w:val="24"/>
          <w:szCs w:val="24"/>
        </w:rPr>
        <w:t>ή</w:t>
      </w:r>
      <w:r w:rsidRPr="0091776F">
        <w:rPr>
          <w:rFonts w:ascii="Calibri" w:hAnsi="Calibri" w:cs="Calibri"/>
          <w:bCs/>
          <w:sz w:val="24"/>
          <w:szCs w:val="24"/>
        </w:rPr>
        <w:t xml:space="preserve">, καθώς </w:t>
      </w:r>
      <w:r w:rsidR="00425A3F">
        <w:rPr>
          <w:rFonts w:ascii="Calibri" w:hAnsi="Calibri" w:cs="Calibri"/>
          <w:bCs/>
          <w:sz w:val="24"/>
          <w:szCs w:val="24"/>
        </w:rPr>
        <w:t xml:space="preserve">αυτές </w:t>
      </w:r>
      <w:r w:rsidRPr="0091776F">
        <w:rPr>
          <w:rFonts w:ascii="Calibri" w:hAnsi="Calibri" w:cs="Calibri"/>
          <w:bCs/>
          <w:sz w:val="24"/>
          <w:szCs w:val="24"/>
        </w:rPr>
        <w:t xml:space="preserve">βελτιώνουν την κατανόηση και χρήση των νοητικών σχημάτων  για  τα  ισοδύναμα κλάσματα, ενώ  παράλληλα οδηγούν  τη  σκέψη  των  παιδιών  να  περάσει  από  το  συγκεκριμένο  στο αφηρημένο.  Οι  πολλαπλοί  τρόποι  αναπαράστασης  παρέχουν  </w:t>
      </w:r>
      <w:r w:rsidR="00651DAE">
        <w:rPr>
          <w:rFonts w:ascii="Calibri" w:hAnsi="Calibri" w:cs="Calibri"/>
          <w:bCs/>
          <w:sz w:val="24"/>
          <w:szCs w:val="24"/>
        </w:rPr>
        <w:t>στους/στις</w:t>
      </w:r>
      <w:r w:rsidRPr="0091776F">
        <w:rPr>
          <w:rFonts w:ascii="Calibri" w:hAnsi="Calibri" w:cs="Calibri"/>
          <w:bCs/>
          <w:sz w:val="24"/>
          <w:szCs w:val="24"/>
        </w:rPr>
        <w:t xml:space="preserve"> μαθητές</w:t>
      </w:r>
      <w:r w:rsidR="00BF68D3">
        <w:rPr>
          <w:rFonts w:ascii="Calibri" w:hAnsi="Calibri" w:cs="Calibri"/>
          <w:bCs/>
          <w:sz w:val="24"/>
          <w:szCs w:val="24"/>
        </w:rPr>
        <w:t>/</w:t>
      </w:r>
      <w:proofErr w:type="spellStart"/>
      <w:r w:rsidR="00651DAE">
        <w:rPr>
          <w:rFonts w:ascii="Calibri" w:hAnsi="Calibri" w:cs="Calibri"/>
          <w:bCs/>
          <w:sz w:val="24"/>
          <w:szCs w:val="24"/>
        </w:rPr>
        <w:t>ήτριες</w:t>
      </w:r>
      <w:proofErr w:type="spellEnd"/>
      <w:r w:rsidRPr="0091776F">
        <w:rPr>
          <w:rFonts w:ascii="Calibri" w:hAnsi="Calibri" w:cs="Calibri"/>
          <w:bCs/>
          <w:sz w:val="24"/>
          <w:szCs w:val="24"/>
        </w:rPr>
        <w:t xml:space="preserve">  τη  δυνατότητα  να  πραγματοποιήσουν  “μεταφράσεις”, προκειμένου  οι  ιδέες  τους  να  αποκτήσουν  νόημα.</w:t>
      </w:r>
    </w:p>
    <w:p w14:paraId="3E1C8247" w14:textId="2AD7D18A" w:rsidR="0091776F" w:rsidRPr="0091776F" w:rsidRDefault="0091776F" w:rsidP="00A042B6">
      <w:pPr>
        <w:spacing w:after="0" w:line="360" w:lineRule="auto"/>
        <w:jc w:val="both"/>
        <w:rPr>
          <w:rFonts w:ascii="Calibri" w:hAnsi="Calibri" w:cs="Calibri"/>
          <w:bCs/>
          <w:sz w:val="24"/>
          <w:szCs w:val="24"/>
        </w:rPr>
      </w:pPr>
      <w:r w:rsidRPr="0091776F">
        <w:rPr>
          <w:rFonts w:ascii="Calibri" w:hAnsi="Calibri" w:cs="Calibri"/>
          <w:bCs/>
          <w:sz w:val="24"/>
          <w:szCs w:val="24"/>
        </w:rPr>
        <w:t>Μέσω της χρήσης των προσομοιώσεων, τόσο ο εκπαιδευτικός, όσο και ο</w:t>
      </w:r>
      <w:r w:rsidR="00651DAE">
        <w:rPr>
          <w:rFonts w:ascii="Calibri" w:hAnsi="Calibri" w:cs="Calibri"/>
          <w:bCs/>
          <w:sz w:val="24"/>
          <w:szCs w:val="24"/>
        </w:rPr>
        <w:t>/η</w:t>
      </w:r>
      <w:r w:rsidRPr="0091776F">
        <w:rPr>
          <w:rFonts w:ascii="Calibri" w:hAnsi="Calibri" w:cs="Calibri"/>
          <w:bCs/>
          <w:sz w:val="24"/>
          <w:szCs w:val="24"/>
        </w:rPr>
        <w:t xml:space="preserve"> μαθητής</w:t>
      </w:r>
      <w:r w:rsidR="00651DAE">
        <w:rPr>
          <w:rFonts w:ascii="Calibri" w:hAnsi="Calibri" w:cs="Calibri"/>
          <w:bCs/>
          <w:sz w:val="24"/>
          <w:szCs w:val="24"/>
        </w:rPr>
        <w:t>/</w:t>
      </w:r>
      <w:proofErr w:type="spellStart"/>
      <w:r w:rsidR="00651DAE">
        <w:rPr>
          <w:rFonts w:ascii="Calibri" w:hAnsi="Calibri" w:cs="Calibri"/>
          <w:bCs/>
          <w:sz w:val="24"/>
          <w:szCs w:val="24"/>
        </w:rPr>
        <w:t>ήτρια</w:t>
      </w:r>
      <w:proofErr w:type="spellEnd"/>
      <w:r w:rsidRPr="0091776F">
        <w:rPr>
          <w:rFonts w:ascii="Calibri" w:hAnsi="Calibri" w:cs="Calibri"/>
          <w:bCs/>
          <w:sz w:val="24"/>
          <w:szCs w:val="24"/>
        </w:rPr>
        <w:t xml:space="preserve"> έχουν τη δυνατότητα να εκτελέσουν δραστηριότητες που θα τους βοηθήσουν στην κατανόηση της νέας γνώσης. Οι εμπειρίες που αποκομίζουν </w:t>
      </w:r>
      <w:r w:rsidR="00AF1CAE">
        <w:rPr>
          <w:rFonts w:ascii="Calibri" w:hAnsi="Calibri" w:cs="Calibri"/>
          <w:bCs/>
          <w:sz w:val="24"/>
          <w:szCs w:val="24"/>
        </w:rPr>
        <w:t xml:space="preserve"> τα παιδιά </w:t>
      </w:r>
      <w:r w:rsidRPr="0091776F">
        <w:rPr>
          <w:rFonts w:ascii="Calibri" w:hAnsi="Calibri" w:cs="Calibri"/>
          <w:bCs/>
          <w:sz w:val="24"/>
          <w:szCs w:val="24"/>
        </w:rPr>
        <w:t xml:space="preserve"> από τη διδασκαλία μέσω της χρήσης των προσομοιώσεων συντελούν στην υπέρβαση των ορίων της παραδοσιακής διδασκαλίας, αλλά και στην υιοθέτηση </w:t>
      </w:r>
      <w:r w:rsidR="00425A3F">
        <w:rPr>
          <w:rFonts w:ascii="Calibri" w:hAnsi="Calibri" w:cs="Calibri"/>
          <w:bCs/>
          <w:sz w:val="24"/>
          <w:szCs w:val="24"/>
        </w:rPr>
        <w:t xml:space="preserve">θετικής στάσης </w:t>
      </w:r>
      <w:r w:rsidRPr="0091776F">
        <w:rPr>
          <w:rFonts w:ascii="Calibri" w:hAnsi="Calibri" w:cs="Calibri"/>
          <w:bCs/>
          <w:sz w:val="24"/>
          <w:szCs w:val="24"/>
        </w:rPr>
        <w:t>απέναντι στην έρευνα</w:t>
      </w:r>
      <w:r w:rsidR="00AF1CAE">
        <w:rPr>
          <w:rFonts w:ascii="Calibri" w:hAnsi="Calibri" w:cs="Calibri"/>
          <w:bCs/>
          <w:sz w:val="24"/>
          <w:szCs w:val="24"/>
        </w:rPr>
        <w:t xml:space="preserve"> και στον μαθηματικό συλλογισμό.</w:t>
      </w:r>
      <w:r w:rsidRPr="0091776F">
        <w:rPr>
          <w:rFonts w:ascii="Calibri" w:hAnsi="Calibri" w:cs="Calibri"/>
          <w:bCs/>
          <w:sz w:val="24"/>
          <w:szCs w:val="24"/>
        </w:rPr>
        <w:t xml:space="preserve"> </w:t>
      </w:r>
    </w:p>
    <w:p w14:paraId="66BEA08D" w14:textId="77777777" w:rsidR="0091776F" w:rsidRPr="0091776F" w:rsidRDefault="0091776F" w:rsidP="00A042B6">
      <w:pPr>
        <w:spacing w:after="0" w:line="360" w:lineRule="auto"/>
        <w:jc w:val="both"/>
        <w:rPr>
          <w:rFonts w:ascii="Calibri" w:hAnsi="Calibri" w:cs="Calibri"/>
          <w:bCs/>
          <w:sz w:val="24"/>
          <w:szCs w:val="24"/>
        </w:rPr>
      </w:pPr>
      <w:r w:rsidRPr="0091776F">
        <w:rPr>
          <w:rFonts w:ascii="Calibri" w:hAnsi="Calibri" w:cs="Calibri"/>
          <w:bCs/>
          <w:sz w:val="24"/>
          <w:szCs w:val="24"/>
        </w:rPr>
        <w:t xml:space="preserve">Οι προσομοιώσεις: </w:t>
      </w:r>
    </w:p>
    <w:p w14:paraId="3A223B5B" w14:textId="77777777" w:rsidR="0091776F" w:rsidRPr="0091776F" w:rsidRDefault="0091776F" w:rsidP="00A042B6">
      <w:pPr>
        <w:spacing w:after="0" w:line="360" w:lineRule="auto"/>
        <w:jc w:val="both"/>
        <w:rPr>
          <w:rFonts w:ascii="Calibri" w:hAnsi="Calibri" w:cs="Calibri"/>
          <w:bCs/>
          <w:sz w:val="24"/>
          <w:szCs w:val="24"/>
        </w:rPr>
      </w:pPr>
      <w:r w:rsidRPr="0091776F">
        <w:rPr>
          <w:rFonts w:ascii="Calibri" w:hAnsi="Calibri" w:cs="Calibri"/>
          <w:bCs/>
          <w:sz w:val="24"/>
          <w:szCs w:val="24"/>
        </w:rPr>
        <w:t>•</w:t>
      </w:r>
      <w:r w:rsidRPr="0091776F">
        <w:rPr>
          <w:rFonts w:ascii="Calibri" w:hAnsi="Calibri" w:cs="Calibri"/>
          <w:bCs/>
          <w:sz w:val="24"/>
          <w:szCs w:val="24"/>
        </w:rPr>
        <w:tab/>
        <w:t>απεικονίζουν και εκφράζουν σε γεωμετρικά σχήματα και άλλα σχέδια τις ποσότητες των κλασματικών αριθμών</w:t>
      </w:r>
    </w:p>
    <w:p w14:paraId="4E4BEEBF" w14:textId="5F1B60D1" w:rsidR="0091776F" w:rsidRPr="0091776F" w:rsidRDefault="0091776F" w:rsidP="00A042B6">
      <w:pPr>
        <w:spacing w:after="0" w:line="360" w:lineRule="auto"/>
        <w:jc w:val="both"/>
        <w:rPr>
          <w:rFonts w:ascii="Calibri" w:hAnsi="Calibri" w:cs="Calibri"/>
          <w:bCs/>
          <w:sz w:val="24"/>
          <w:szCs w:val="24"/>
        </w:rPr>
      </w:pPr>
      <w:r w:rsidRPr="0091776F">
        <w:rPr>
          <w:rFonts w:ascii="Calibri" w:hAnsi="Calibri" w:cs="Calibri"/>
          <w:bCs/>
          <w:sz w:val="24"/>
          <w:szCs w:val="24"/>
        </w:rPr>
        <w:t>•</w:t>
      </w:r>
      <w:r w:rsidRPr="0091776F">
        <w:rPr>
          <w:rFonts w:ascii="Calibri" w:hAnsi="Calibri" w:cs="Calibri"/>
          <w:bCs/>
          <w:sz w:val="24"/>
          <w:szCs w:val="24"/>
        </w:rPr>
        <w:tab/>
        <w:t xml:space="preserve">μεταβάλλουν </w:t>
      </w:r>
      <w:r w:rsidR="00425A3F">
        <w:rPr>
          <w:rFonts w:ascii="Calibri" w:hAnsi="Calibri" w:cs="Calibri"/>
          <w:bCs/>
          <w:sz w:val="24"/>
          <w:szCs w:val="24"/>
        </w:rPr>
        <w:t>τον</w:t>
      </w:r>
      <w:r w:rsidR="00425A3F" w:rsidRPr="0091776F">
        <w:rPr>
          <w:rFonts w:ascii="Calibri" w:hAnsi="Calibri" w:cs="Calibri"/>
          <w:bCs/>
          <w:sz w:val="24"/>
          <w:szCs w:val="24"/>
        </w:rPr>
        <w:t xml:space="preserve"> αριθμητή και </w:t>
      </w:r>
      <w:r w:rsidR="00425A3F">
        <w:rPr>
          <w:rFonts w:ascii="Calibri" w:hAnsi="Calibri" w:cs="Calibri"/>
          <w:bCs/>
          <w:sz w:val="24"/>
          <w:szCs w:val="24"/>
        </w:rPr>
        <w:t xml:space="preserve">τον </w:t>
      </w:r>
      <w:r w:rsidR="00425A3F" w:rsidRPr="0091776F">
        <w:rPr>
          <w:rFonts w:ascii="Calibri" w:hAnsi="Calibri" w:cs="Calibri"/>
          <w:bCs/>
          <w:sz w:val="24"/>
          <w:szCs w:val="24"/>
        </w:rPr>
        <w:t xml:space="preserve">παρονομαστή του κλάσματος </w:t>
      </w:r>
      <w:r w:rsidR="00425A3F">
        <w:rPr>
          <w:rFonts w:ascii="Calibri" w:hAnsi="Calibri" w:cs="Calibri"/>
          <w:bCs/>
          <w:sz w:val="24"/>
          <w:szCs w:val="24"/>
        </w:rPr>
        <w:t xml:space="preserve">και οι </w:t>
      </w:r>
      <w:r w:rsidR="00425A3F">
        <w:rPr>
          <w:rFonts w:ascii="Calibri" w:hAnsi="Calibri" w:cs="Calibri"/>
          <w:bCs/>
          <w:sz w:val="24"/>
          <w:szCs w:val="24"/>
        </w:rPr>
        <w:lastRenderedPageBreak/>
        <w:t>μαθητές</w:t>
      </w:r>
      <w:r w:rsidR="00463168">
        <w:rPr>
          <w:rFonts w:ascii="Calibri" w:hAnsi="Calibri" w:cs="Calibri"/>
          <w:bCs/>
          <w:sz w:val="24"/>
          <w:szCs w:val="24"/>
        </w:rPr>
        <w:t>/μαθήτριες</w:t>
      </w:r>
      <w:r w:rsidR="00425A3F">
        <w:rPr>
          <w:rFonts w:ascii="Calibri" w:hAnsi="Calibri" w:cs="Calibri"/>
          <w:bCs/>
          <w:sz w:val="24"/>
          <w:szCs w:val="24"/>
        </w:rPr>
        <w:t xml:space="preserve">  </w:t>
      </w:r>
      <w:r w:rsidRPr="0091776F">
        <w:rPr>
          <w:rFonts w:ascii="Calibri" w:hAnsi="Calibri" w:cs="Calibri"/>
          <w:bCs/>
          <w:sz w:val="24"/>
          <w:szCs w:val="24"/>
        </w:rPr>
        <w:t>διαπιστώνο</w:t>
      </w:r>
      <w:r w:rsidR="00425A3F">
        <w:rPr>
          <w:rFonts w:ascii="Calibri" w:hAnsi="Calibri" w:cs="Calibri"/>
          <w:bCs/>
          <w:sz w:val="24"/>
          <w:szCs w:val="24"/>
        </w:rPr>
        <w:t>υν τις</w:t>
      </w:r>
      <w:r w:rsidRPr="0091776F">
        <w:rPr>
          <w:rFonts w:ascii="Calibri" w:hAnsi="Calibri" w:cs="Calibri"/>
          <w:bCs/>
          <w:sz w:val="24"/>
          <w:szCs w:val="24"/>
        </w:rPr>
        <w:t xml:space="preserve"> συνέπειες των μεταβολών, </w:t>
      </w:r>
    </w:p>
    <w:p w14:paraId="5212E350" w14:textId="4D665B9C" w:rsidR="0091776F" w:rsidRPr="0091776F" w:rsidRDefault="0091776F" w:rsidP="00A042B6">
      <w:pPr>
        <w:spacing w:after="0" w:line="360" w:lineRule="auto"/>
        <w:jc w:val="both"/>
        <w:rPr>
          <w:rFonts w:ascii="Calibri" w:hAnsi="Calibri" w:cs="Calibri"/>
          <w:bCs/>
          <w:sz w:val="24"/>
          <w:szCs w:val="24"/>
        </w:rPr>
      </w:pPr>
      <w:r w:rsidRPr="0091776F">
        <w:rPr>
          <w:rFonts w:ascii="Calibri" w:hAnsi="Calibri" w:cs="Calibri"/>
          <w:bCs/>
          <w:sz w:val="24"/>
          <w:szCs w:val="24"/>
        </w:rPr>
        <w:t>•</w:t>
      </w:r>
      <w:r w:rsidRPr="0091776F">
        <w:rPr>
          <w:rFonts w:ascii="Calibri" w:hAnsi="Calibri" w:cs="Calibri"/>
          <w:bCs/>
          <w:sz w:val="24"/>
          <w:szCs w:val="24"/>
        </w:rPr>
        <w:tab/>
        <w:t>παρουσιάζουν και αναπαριστούν με διάφορες μορφές την έννοια του κλάσματος</w:t>
      </w:r>
      <w:r w:rsidR="00651DAE">
        <w:rPr>
          <w:rFonts w:ascii="Calibri" w:hAnsi="Calibri" w:cs="Calibri"/>
          <w:bCs/>
          <w:sz w:val="24"/>
          <w:szCs w:val="24"/>
        </w:rPr>
        <w:t>,</w:t>
      </w:r>
    </w:p>
    <w:p w14:paraId="39A74A4E" w14:textId="30717E2C" w:rsidR="0091776F" w:rsidRPr="0091776F" w:rsidRDefault="0091776F" w:rsidP="00A042B6">
      <w:pPr>
        <w:spacing w:after="0" w:line="360" w:lineRule="auto"/>
        <w:jc w:val="both"/>
        <w:rPr>
          <w:rFonts w:ascii="Calibri" w:hAnsi="Calibri" w:cs="Calibri"/>
          <w:bCs/>
          <w:sz w:val="24"/>
          <w:szCs w:val="24"/>
        </w:rPr>
      </w:pPr>
      <w:r w:rsidRPr="0091776F">
        <w:rPr>
          <w:rFonts w:ascii="Calibri" w:hAnsi="Calibri" w:cs="Calibri"/>
          <w:bCs/>
          <w:sz w:val="24"/>
          <w:szCs w:val="24"/>
        </w:rPr>
        <w:t>•</w:t>
      </w:r>
      <w:r w:rsidRPr="0091776F">
        <w:rPr>
          <w:rFonts w:ascii="Calibri" w:hAnsi="Calibri" w:cs="Calibri"/>
          <w:bCs/>
          <w:sz w:val="24"/>
          <w:szCs w:val="24"/>
        </w:rPr>
        <w:tab/>
      </w:r>
      <w:proofErr w:type="spellStart"/>
      <w:r w:rsidR="00A042B6">
        <w:rPr>
          <w:rFonts w:ascii="Calibri" w:hAnsi="Calibri" w:cs="Calibri"/>
          <w:bCs/>
          <w:sz w:val="24"/>
          <w:szCs w:val="24"/>
        </w:rPr>
        <w:t>οπτικοποιούν</w:t>
      </w:r>
      <w:proofErr w:type="spellEnd"/>
      <w:r w:rsidR="00A042B6">
        <w:rPr>
          <w:rFonts w:ascii="Calibri" w:hAnsi="Calibri" w:cs="Calibri"/>
          <w:bCs/>
          <w:sz w:val="24"/>
          <w:szCs w:val="24"/>
        </w:rPr>
        <w:t xml:space="preserve"> </w:t>
      </w:r>
      <w:r w:rsidRPr="0091776F">
        <w:rPr>
          <w:rFonts w:ascii="Calibri" w:hAnsi="Calibri" w:cs="Calibri"/>
          <w:bCs/>
          <w:sz w:val="24"/>
          <w:szCs w:val="24"/>
        </w:rPr>
        <w:t>τ</w:t>
      </w:r>
      <w:r w:rsidR="00A042B6">
        <w:rPr>
          <w:rFonts w:ascii="Calibri" w:hAnsi="Calibri" w:cs="Calibri"/>
          <w:bCs/>
          <w:sz w:val="24"/>
          <w:szCs w:val="24"/>
        </w:rPr>
        <w:t>ους</w:t>
      </w:r>
      <w:r w:rsidRPr="0091776F">
        <w:rPr>
          <w:rFonts w:ascii="Calibri" w:hAnsi="Calibri" w:cs="Calibri"/>
          <w:bCs/>
          <w:sz w:val="24"/>
          <w:szCs w:val="24"/>
        </w:rPr>
        <w:t xml:space="preserve"> αφηρημέν</w:t>
      </w:r>
      <w:r w:rsidR="00A042B6">
        <w:rPr>
          <w:rFonts w:ascii="Calibri" w:hAnsi="Calibri" w:cs="Calibri"/>
          <w:bCs/>
          <w:sz w:val="24"/>
          <w:szCs w:val="24"/>
        </w:rPr>
        <w:t xml:space="preserve">ους και συμβολικούς αριθμούς </w:t>
      </w:r>
      <w:r w:rsidRPr="0091776F">
        <w:rPr>
          <w:rFonts w:ascii="Calibri" w:hAnsi="Calibri" w:cs="Calibri"/>
          <w:bCs/>
          <w:sz w:val="24"/>
          <w:szCs w:val="24"/>
        </w:rPr>
        <w:t>των κλασματικών αριθμών.</w:t>
      </w:r>
    </w:p>
    <w:p w14:paraId="0A8F9FCB" w14:textId="77777777" w:rsidR="0091776F" w:rsidRPr="0091776F" w:rsidRDefault="0091776F" w:rsidP="00A042B6">
      <w:pPr>
        <w:spacing w:after="0" w:line="276" w:lineRule="auto"/>
        <w:jc w:val="both"/>
        <w:rPr>
          <w:bCs/>
          <w:sz w:val="24"/>
          <w:szCs w:val="24"/>
        </w:rPr>
      </w:pPr>
    </w:p>
    <w:p w14:paraId="759B3F7F" w14:textId="4D2770BD" w:rsidR="005C0DB5" w:rsidRDefault="00D12B29" w:rsidP="00A042B6">
      <w:pPr>
        <w:spacing w:after="0" w:line="276" w:lineRule="auto"/>
        <w:jc w:val="both"/>
        <w:rPr>
          <w:rFonts w:ascii="Calibri" w:hAnsi="Calibri" w:cs="Calibri"/>
          <w:bCs/>
          <w:color w:val="auto"/>
          <w:sz w:val="24"/>
          <w:szCs w:val="24"/>
        </w:rPr>
      </w:pPr>
      <w:r w:rsidRPr="0091776F">
        <w:rPr>
          <w:rFonts w:ascii="Calibri" w:hAnsi="Calibri" w:cs="Calibri"/>
          <w:b/>
          <w:bCs/>
          <w:color w:val="auto"/>
          <w:sz w:val="24"/>
          <w:szCs w:val="24"/>
        </w:rPr>
        <w:t>7</w:t>
      </w:r>
      <w:r w:rsidR="00BF5FD8" w:rsidRPr="0091776F">
        <w:rPr>
          <w:rFonts w:ascii="Calibri" w:hAnsi="Calibri" w:cs="Calibri"/>
          <w:b/>
          <w:bCs/>
          <w:color w:val="auto"/>
          <w:sz w:val="24"/>
          <w:szCs w:val="24"/>
        </w:rPr>
        <w:t xml:space="preserve">. ΑΝΑΛΥΤΙΚΗ </w:t>
      </w:r>
      <w:r w:rsidR="00735F5E" w:rsidRPr="0091776F">
        <w:rPr>
          <w:rFonts w:ascii="Calibri" w:hAnsi="Calibri" w:cs="Calibri"/>
          <w:b/>
          <w:bCs/>
          <w:color w:val="auto"/>
          <w:sz w:val="24"/>
          <w:szCs w:val="24"/>
        </w:rPr>
        <w:t xml:space="preserve">ΠΕΡΙΓΡΑΦΗ </w:t>
      </w:r>
      <w:r w:rsidR="00BF5FD8" w:rsidRPr="0091776F">
        <w:rPr>
          <w:rFonts w:ascii="Calibri" w:hAnsi="Calibri" w:cs="Calibri"/>
          <w:b/>
          <w:bCs/>
          <w:color w:val="auto"/>
          <w:sz w:val="24"/>
          <w:szCs w:val="24"/>
        </w:rPr>
        <w:t>ΔΙΔΑΚΤΙ</w:t>
      </w:r>
      <w:r w:rsidR="00651DAE">
        <w:rPr>
          <w:rFonts w:ascii="Calibri" w:hAnsi="Calibri" w:cs="Calibri"/>
          <w:b/>
          <w:bCs/>
          <w:color w:val="auto"/>
          <w:sz w:val="24"/>
          <w:szCs w:val="24"/>
        </w:rPr>
        <w:t>ΚΟΥ</w:t>
      </w:r>
      <w:r w:rsidR="00BF5FD8" w:rsidRPr="0091776F">
        <w:rPr>
          <w:rFonts w:ascii="Calibri" w:hAnsi="Calibri" w:cs="Calibri"/>
          <w:b/>
          <w:bCs/>
          <w:color w:val="auto"/>
          <w:sz w:val="24"/>
          <w:szCs w:val="24"/>
        </w:rPr>
        <w:t xml:space="preserve"> </w:t>
      </w:r>
      <w:r w:rsidR="00651DAE">
        <w:rPr>
          <w:rFonts w:ascii="Calibri" w:hAnsi="Calibri" w:cs="Calibri"/>
          <w:b/>
          <w:bCs/>
          <w:color w:val="auto"/>
          <w:sz w:val="24"/>
          <w:szCs w:val="24"/>
        </w:rPr>
        <w:t xml:space="preserve">ΣΕΝΑΡΙΟΥ </w:t>
      </w:r>
    </w:p>
    <w:p w14:paraId="3592CA48" w14:textId="77777777" w:rsidR="00636A77" w:rsidRPr="0091776F" w:rsidRDefault="00636A77" w:rsidP="00A042B6">
      <w:pPr>
        <w:spacing w:after="0" w:line="276" w:lineRule="auto"/>
        <w:jc w:val="both"/>
        <w:rPr>
          <w:rFonts w:ascii="Calibri" w:hAnsi="Calibri" w:cs="Calibri"/>
          <w:bCs/>
          <w:color w:val="auto"/>
          <w:sz w:val="24"/>
          <w:szCs w:val="24"/>
        </w:rPr>
      </w:pPr>
    </w:p>
    <w:p w14:paraId="3F77F163" w14:textId="46C03937" w:rsidR="0049139F" w:rsidRDefault="0049139F" w:rsidP="00A042B6">
      <w:pPr>
        <w:spacing w:after="0" w:line="360" w:lineRule="auto"/>
        <w:jc w:val="both"/>
        <w:rPr>
          <w:rFonts w:ascii="Calibri" w:hAnsi="Calibri" w:cs="Calibri"/>
          <w:bCs/>
          <w:sz w:val="24"/>
          <w:szCs w:val="24"/>
        </w:rPr>
      </w:pPr>
      <w:r w:rsidRPr="0049139F">
        <w:rPr>
          <w:rFonts w:ascii="Calibri" w:hAnsi="Calibri" w:cs="Calibri"/>
          <w:bCs/>
          <w:sz w:val="24"/>
          <w:szCs w:val="24"/>
        </w:rPr>
        <w:t>Ο</w:t>
      </w:r>
      <w:r w:rsidR="00651DAE">
        <w:rPr>
          <w:rFonts w:ascii="Calibri" w:hAnsi="Calibri" w:cs="Calibri"/>
          <w:bCs/>
          <w:sz w:val="24"/>
          <w:szCs w:val="24"/>
        </w:rPr>
        <w:t>/</w:t>
      </w:r>
      <w:r w:rsidR="00463168">
        <w:rPr>
          <w:rFonts w:ascii="Calibri" w:hAnsi="Calibri" w:cs="Calibri"/>
          <w:bCs/>
          <w:sz w:val="24"/>
          <w:szCs w:val="24"/>
        </w:rPr>
        <w:t>η</w:t>
      </w:r>
      <w:r w:rsidRPr="0049139F">
        <w:rPr>
          <w:rFonts w:ascii="Calibri" w:hAnsi="Calibri" w:cs="Calibri"/>
          <w:bCs/>
          <w:sz w:val="24"/>
          <w:szCs w:val="24"/>
        </w:rPr>
        <w:t xml:space="preserve"> εκπαιδευτικός στον σχεδιασμό της διδασκαλίας του λαμβάνει υπόψη του τα μαθησιακά αποτελέσματα, της κατανόησης της έννοιας του κλάσματος, ορίζοντας σαφείς μαθησιακούς στόχους. Επιλέγει αξιόλογες μαθησιακέ</w:t>
      </w:r>
      <w:r w:rsidR="00A20438">
        <w:rPr>
          <w:rFonts w:ascii="Calibri" w:hAnsi="Calibri" w:cs="Calibri"/>
          <w:bCs/>
          <w:sz w:val="24"/>
          <w:szCs w:val="24"/>
        </w:rPr>
        <w:t>ς και διδακτικές δραστηριότητες.</w:t>
      </w:r>
    </w:p>
    <w:p w14:paraId="6D83890C" w14:textId="575FCDAE" w:rsidR="00873BBD" w:rsidRPr="00873BBD" w:rsidRDefault="00873BBD" w:rsidP="00A042B6">
      <w:pPr>
        <w:spacing w:after="0" w:line="360" w:lineRule="auto"/>
        <w:jc w:val="both"/>
        <w:rPr>
          <w:rFonts w:ascii="Calibri" w:hAnsi="Calibri" w:cs="Calibri"/>
          <w:bCs/>
          <w:sz w:val="24"/>
          <w:szCs w:val="24"/>
        </w:rPr>
      </w:pPr>
      <w:r w:rsidRPr="00873BBD">
        <w:rPr>
          <w:rFonts w:ascii="Calibri" w:hAnsi="Calibri" w:cs="Calibri"/>
          <w:bCs/>
          <w:sz w:val="24"/>
          <w:szCs w:val="24"/>
        </w:rPr>
        <w:t>Οι μαθητές</w:t>
      </w:r>
      <w:r w:rsidR="00651DAE">
        <w:rPr>
          <w:rFonts w:ascii="Calibri" w:hAnsi="Calibri" w:cs="Calibri"/>
          <w:bCs/>
          <w:sz w:val="24"/>
          <w:szCs w:val="24"/>
        </w:rPr>
        <w:t>/</w:t>
      </w:r>
      <w:proofErr w:type="spellStart"/>
      <w:r w:rsidR="00651DAE">
        <w:rPr>
          <w:rFonts w:ascii="Calibri" w:hAnsi="Calibri" w:cs="Calibri"/>
          <w:bCs/>
          <w:sz w:val="24"/>
          <w:szCs w:val="24"/>
        </w:rPr>
        <w:t>ήτριες</w:t>
      </w:r>
      <w:proofErr w:type="spellEnd"/>
      <w:r w:rsidRPr="00873BBD">
        <w:rPr>
          <w:rFonts w:ascii="Calibri" w:hAnsi="Calibri" w:cs="Calibri"/>
          <w:bCs/>
          <w:sz w:val="24"/>
          <w:szCs w:val="24"/>
        </w:rPr>
        <w:t xml:space="preserve"> ξεκινώντας με ακέραιους αριθμούς, που θεωρούνται </w:t>
      </w:r>
      <w:proofErr w:type="spellStart"/>
      <w:r w:rsidRPr="00873BBD">
        <w:rPr>
          <w:rFonts w:ascii="Calibri" w:hAnsi="Calibri" w:cs="Calibri"/>
          <w:bCs/>
          <w:sz w:val="24"/>
          <w:szCs w:val="24"/>
        </w:rPr>
        <w:t>προϋπάρχουσα</w:t>
      </w:r>
      <w:proofErr w:type="spellEnd"/>
      <w:r w:rsidRPr="00873BBD">
        <w:rPr>
          <w:rFonts w:ascii="Calibri" w:hAnsi="Calibri" w:cs="Calibri"/>
          <w:bCs/>
          <w:sz w:val="24"/>
          <w:szCs w:val="24"/>
        </w:rPr>
        <w:t xml:space="preserve"> γνώση, εισάγονται στην έννοια του όλου και του μοιράσματος και στην συνέχεια περνούν στους κλασματικούς αριθμούς, που θεωρείται η ε</w:t>
      </w:r>
      <w:r w:rsidR="00A042B6">
        <w:rPr>
          <w:rFonts w:ascii="Calibri" w:hAnsi="Calibri" w:cs="Calibri"/>
          <w:bCs/>
          <w:sz w:val="24"/>
          <w:szCs w:val="24"/>
        </w:rPr>
        <w:t xml:space="preserve">παφή των </w:t>
      </w:r>
      <w:r w:rsidR="00463168">
        <w:rPr>
          <w:rFonts w:ascii="Calibri" w:hAnsi="Calibri" w:cs="Calibri"/>
          <w:bCs/>
          <w:sz w:val="24"/>
          <w:szCs w:val="24"/>
        </w:rPr>
        <w:t xml:space="preserve">παιδιών </w:t>
      </w:r>
      <w:r w:rsidR="00A042B6">
        <w:rPr>
          <w:rFonts w:ascii="Calibri" w:hAnsi="Calibri" w:cs="Calibri"/>
          <w:bCs/>
          <w:sz w:val="24"/>
          <w:szCs w:val="24"/>
        </w:rPr>
        <w:t>με τη νέα γνώση</w:t>
      </w:r>
      <w:r w:rsidRPr="00873BBD">
        <w:rPr>
          <w:rFonts w:ascii="Calibri" w:hAnsi="Calibri" w:cs="Calibri"/>
          <w:bCs/>
          <w:sz w:val="24"/>
          <w:szCs w:val="24"/>
        </w:rPr>
        <w:t>. Πρέπει να διατυπώσουν μόνοι τους το θεωρητικό πλαίσιο της ισοδυναμίας των κλασμάτων βγάζοντας συμπεράσματα</w:t>
      </w:r>
      <w:r w:rsidR="00A042B6">
        <w:rPr>
          <w:rFonts w:ascii="Calibri" w:hAnsi="Calibri" w:cs="Calibri"/>
          <w:bCs/>
          <w:sz w:val="24"/>
          <w:szCs w:val="24"/>
        </w:rPr>
        <w:t xml:space="preserve">. Η </w:t>
      </w:r>
      <w:proofErr w:type="spellStart"/>
      <w:r w:rsidR="00A042B6">
        <w:rPr>
          <w:rFonts w:ascii="Calibri" w:hAnsi="Calibri" w:cs="Calibri"/>
          <w:bCs/>
          <w:sz w:val="24"/>
          <w:szCs w:val="24"/>
        </w:rPr>
        <w:t>εννοιολόγηση</w:t>
      </w:r>
      <w:proofErr w:type="spellEnd"/>
      <w:r w:rsidRPr="00873BBD">
        <w:rPr>
          <w:rFonts w:ascii="Calibri" w:hAnsi="Calibri" w:cs="Calibri"/>
          <w:bCs/>
          <w:sz w:val="24"/>
          <w:szCs w:val="24"/>
        </w:rPr>
        <w:t xml:space="preserve"> με </w:t>
      </w:r>
      <w:proofErr w:type="spellStart"/>
      <w:r w:rsidRPr="00873BBD">
        <w:rPr>
          <w:rFonts w:ascii="Calibri" w:hAnsi="Calibri" w:cs="Calibri"/>
          <w:bCs/>
          <w:sz w:val="24"/>
          <w:szCs w:val="24"/>
        </w:rPr>
        <w:t>θεωρητικοποίηση</w:t>
      </w:r>
      <w:proofErr w:type="spellEnd"/>
      <w:r w:rsidR="00A042B6">
        <w:rPr>
          <w:rFonts w:ascii="Calibri" w:hAnsi="Calibri" w:cs="Calibri"/>
          <w:bCs/>
          <w:sz w:val="24"/>
          <w:szCs w:val="24"/>
        </w:rPr>
        <w:t xml:space="preserve"> </w:t>
      </w:r>
      <w:r w:rsidRPr="00873BBD">
        <w:rPr>
          <w:rFonts w:ascii="Calibri" w:hAnsi="Calibri" w:cs="Calibri"/>
          <w:bCs/>
          <w:sz w:val="24"/>
          <w:szCs w:val="24"/>
        </w:rPr>
        <w:t>συνδέ</w:t>
      </w:r>
      <w:r w:rsidR="00A042B6">
        <w:rPr>
          <w:rFonts w:ascii="Calibri" w:hAnsi="Calibri" w:cs="Calibri"/>
          <w:bCs/>
          <w:sz w:val="24"/>
          <w:szCs w:val="24"/>
        </w:rPr>
        <w:t>ει τις</w:t>
      </w:r>
      <w:r w:rsidRPr="00873BBD">
        <w:rPr>
          <w:rFonts w:ascii="Calibri" w:hAnsi="Calibri" w:cs="Calibri"/>
          <w:bCs/>
          <w:sz w:val="24"/>
          <w:szCs w:val="24"/>
        </w:rPr>
        <w:t xml:space="preserve"> γνώσεις που έχουν κατακτήσει </w:t>
      </w:r>
      <w:r w:rsidR="00A042B6">
        <w:rPr>
          <w:rFonts w:ascii="Calibri" w:hAnsi="Calibri" w:cs="Calibri"/>
          <w:bCs/>
          <w:sz w:val="24"/>
          <w:szCs w:val="24"/>
        </w:rPr>
        <w:t>και εξυπηρετεί τη δημιουργία του δικού τους</w:t>
      </w:r>
      <w:r w:rsidRPr="00873BBD">
        <w:rPr>
          <w:rFonts w:ascii="Calibri" w:hAnsi="Calibri" w:cs="Calibri"/>
          <w:bCs/>
          <w:sz w:val="24"/>
          <w:szCs w:val="24"/>
        </w:rPr>
        <w:t xml:space="preserve"> εννοιολογικ</w:t>
      </w:r>
      <w:r w:rsidR="00A042B6">
        <w:rPr>
          <w:rFonts w:ascii="Calibri" w:hAnsi="Calibri" w:cs="Calibri"/>
          <w:bCs/>
          <w:sz w:val="24"/>
          <w:szCs w:val="24"/>
        </w:rPr>
        <w:t>ού</w:t>
      </w:r>
      <w:r w:rsidRPr="00873BBD">
        <w:rPr>
          <w:rFonts w:ascii="Calibri" w:hAnsi="Calibri" w:cs="Calibri"/>
          <w:bCs/>
          <w:sz w:val="24"/>
          <w:szCs w:val="24"/>
        </w:rPr>
        <w:t xml:space="preserve"> πλα</w:t>
      </w:r>
      <w:r w:rsidR="00A042B6">
        <w:rPr>
          <w:rFonts w:ascii="Calibri" w:hAnsi="Calibri" w:cs="Calibri"/>
          <w:bCs/>
          <w:sz w:val="24"/>
          <w:szCs w:val="24"/>
        </w:rPr>
        <w:t>ισίου</w:t>
      </w:r>
      <w:r w:rsidRPr="00873BBD">
        <w:rPr>
          <w:rFonts w:ascii="Calibri" w:hAnsi="Calibri" w:cs="Calibri"/>
          <w:bCs/>
          <w:sz w:val="24"/>
          <w:szCs w:val="24"/>
        </w:rPr>
        <w:t xml:space="preserve"> για την ισοδυναμία κλασμάτων.</w:t>
      </w:r>
    </w:p>
    <w:p w14:paraId="0B12EBC7" w14:textId="77777777" w:rsidR="00873BBD" w:rsidRPr="0049139F" w:rsidRDefault="00873BBD" w:rsidP="00A042B6">
      <w:pPr>
        <w:spacing w:after="0" w:line="276" w:lineRule="auto"/>
        <w:jc w:val="both"/>
        <w:rPr>
          <w:rFonts w:ascii="Calibri" w:hAnsi="Calibri" w:cs="Calibri"/>
          <w:bCs/>
          <w:sz w:val="24"/>
          <w:szCs w:val="24"/>
        </w:rPr>
      </w:pPr>
    </w:p>
    <w:p w14:paraId="777434A2" w14:textId="3C9C1956" w:rsidR="0049139F" w:rsidRDefault="0049139F" w:rsidP="00A042B6">
      <w:pPr>
        <w:spacing w:after="0" w:line="276" w:lineRule="auto"/>
        <w:jc w:val="both"/>
        <w:rPr>
          <w:rFonts w:ascii="Calibri" w:hAnsi="Calibri" w:cs="Calibri"/>
          <w:b/>
          <w:bCs/>
          <w:sz w:val="24"/>
          <w:szCs w:val="24"/>
        </w:rPr>
      </w:pPr>
      <w:r w:rsidRPr="0049139F">
        <w:rPr>
          <w:rFonts w:ascii="Calibri" w:hAnsi="Calibri" w:cs="Calibri"/>
          <w:b/>
          <w:bCs/>
          <w:sz w:val="24"/>
          <w:szCs w:val="24"/>
        </w:rPr>
        <w:t xml:space="preserve">Δραστηριότητες διερεύνησης </w:t>
      </w:r>
    </w:p>
    <w:p w14:paraId="76109377" w14:textId="77777777" w:rsidR="003B0757" w:rsidRPr="003B0757" w:rsidRDefault="003B0757" w:rsidP="00A042B6">
      <w:pPr>
        <w:spacing w:after="0" w:line="276" w:lineRule="auto"/>
        <w:jc w:val="both"/>
        <w:rPr>
          <w:rFonts w:ascii="Calibri" w:hAnsi="Calibri" w:cs="Calibri"/>
          <w:b/>
          <w:bCs/>
          <w:sz w:val="24"/>
          <w:szCs w:val="24"/>
          <w:u w:val="single"/>
        </w:rPr>
      </w:pPr>
      <w:r w:rsidRPr="003B0757">
        <w:rPr>
          <w:rFonts w:ascii="Calibri" w:hAnsi="Calibri" w:cs="Calibri"/>
          <w:b/>
          <w:bCs/>
          <w:sz w:val="24"/>
          <w:szCs w:val="24"/>
          <w:u w:val="single"/>
        </w:rPr>
        <w:t>1</w:t>
      </w:r>
      <w:r w:rsidRPr="003B0757">
        <w:rPr>
          <w:rFonts w:ascii="Calibri" w:hAnsi="Calibri" w:cs="Calibri"/>
          <w:b/>
          <w:bCs/>
          <w:sz w:val="24"/>
          <w:szCs w:val="24"/>
          <w:u w:val="single"/>
          <w:vertAlign w:val="superscript"/>
        </w:rPr>
        <w:t>η</w:t>
      </w:r>
      <w:r w:rsidRPr="003B0757">
        <w:rPr>
          <w:rFonts w:ascii="Calibri" w:hAnsi="Calibri" w:cs="Calibri"/>
          <w:b/>
          <w:bCs/>
          <w:sz w:val="24"/>
          <w:szCs w:val="24"/>
          <w:u w:val="single"/>
        </w:rPr>
        <w:t xml:space="preserve"> φάση</w:t>
      </w:r>
    </w:p>
    <w:p w14:paraId="74F63B28" w14:textId="155F0927" w:rsidR="003B0757" w:rsidRDefault="003B0757" w:rsidP="00A042B6">
      <w:pPr>
        <w:spacing w:after="0" w:line="276" w:lineRule="auto"/>
        <w:jc w:val="both"/>
        <w:rPr>
          <w:rFonts w:ascii="Calibri" w:hAnsi="Calibri" w:cs="Calibri"/>
          <w:b/>
          <w:bCs/>
          <w:sz w:val="24"/>
          <w:szCs w:val="24"/>
          <w:u w:val="single"/>
        </w:rPr>
      </w:pPr>
      <w:r w:rsidRPr="003B0757">
        <w:rPr>
          <w:rFonts w:ascii="Calibri" w:hAnsi="Calibri" w:cs="Calibri"/>
          <w:b/>
          <w:bCs/>
          <w:sz w:val="24"/>
          <w:szCs w:val="24"/>
          <w:u w:val="single"/>
        </w:rPr>
        <w:t>Διάρκεια: 5 λεπτά</w:t>
      </w:r>
    </w:p>
    <w:p w14:paraId="04217DF7" w14:textId="77777777" w:rsidR="00463168" w:rsidRDefault="00651DAE" w:rsidP="00A042B6">
      <w:pPr>
        <w:spacing w:after="0" w:line="360" w:lineRule="auto"/>
        <w:jc w:val="both"/>
        <w:rPr>
          <w:rFonts w:ascii="Calibri" w:hAnsi="Calibri" w:cs="Calibri"/>
          <w:b/>
          <w:bCs/>
          <w:sz w:val="24"/>
          <w:szCs w:val="24"/>
          <w:u w:val="single"/>
        </w:rPr>
      </w:pPr>
      <w:r>
        <w:rPr>
          <w:rFonts w:ascii="Calibri" w:hAnsi="Calibri" w:cs="Calibri"/>
          <w:b/>
          <w:bCs/>
          <w:sz w:val="24"/>
          <w:szCs w:val="24"/>
          <w:u w:val="single"/>
        </w:rPr>
        <w:t xml:space="preserve"> Αφετηρία</w:t>
      </w:r>
    </w:p>
    <w:p w14:paraId="4B84BB4D" w14:textId="212FE181" w:rsidR="00970CE7" w:rsidRPr="00550ABF" w:rsidRDefault="00550ABF" w:rsidP="00A042B6">
      <w:pPr>
        <w:spacing w:after="0" w:line="360" w:lineRule="auto"/>
        <w:jc w:val="both"/>
        <w:rPr>
          <w:rFonts w:ascii="Calibri" w:hAnsi="Calibri" w:cs="Calibri"/>
          <w:bCs/>
          <w:sz w:val="24"/>
          <w:szCs w:val="24"/>
        </w:rPr>
      </w:pPr>
      <w:r w:rsidRPr="00550ABF">
        <w:rPr>
          <w:rFonts w:ascii="Calibri" w:hAnsi="Calibri" w:cs="Calibri"/>
          <w:bCs/>
          <w:sz w:val="24"/>
          <w:szCs w:val="24"/>
        </w:rPr>
        <w:t xml:space="preserve">Δίνουμε </w:t>
      </w:r>
      <w:r w:rsidR="00651DAE">
        <w:rPr>
          <w:rFonts w:ascii="Calibri" w:hAnsi="Calibri" w:cs="Calibri"/>
          <w:bCs/>
          <w:sz w:val="24"/>
          <w:szCs w:val="24"/>
        </w:rPr>
        <w:t>στους/στις</w:t>
      </w:r>
      <w:r w:rsidRPr="00550ABF">
        <w:rPr>
          <w:rFonts w:ascii="Calibri" w:hAnsi="Calibri" w:cs="Calibri"/>
          <w:bCs/>
          <w:sz w:val="24"/>
          <w:szCs w:val="24"/>
        </w:rPr>
        <w:t xml:space="preserve"> μαθητές</w:t>
      </w:r>
      <w:r w:rsidR="00651DAE">
        <w:rPr>
          <w:rFonts w:ascii="Calibri" w:hAnsi="Calibri" w:cs="Calibri"/>
          <w:bCs/>
          <w:sz w:val="24"/>
          <w:szCs w:val="24"/>
        </w:rPr>
        <w:t>/</w:t>
      </w:r>
      <w:proofErr w:type="spellStart"/>
      <w:r w:rsidR="00651DAE">
        <w:rPr>
          <w:rFonts w:ascii="Calibri" w:hAnsi="Calibri" w:cs="Calibri"/>
          <w:bCs/>
          <w:sz w:val="24"/>
          <w:szCs w:val="24"/>
        </w:rPr>
        <w:t>ήτριες</w:t>
      </w:r>
      <w:proofErr w:type="spellEnd"/>
      <w:r w:rsidRPr="00550ABF">
        <w:rPr>
          <w:rFonts w:ascii="Calibri" w:hAnsi="Calibri" w:cs="Calibri"/>
          <w:bCs/>
          <w:sz w:val="24"/>
          <w:szCs w:val="24"/>
        </w:rPr>
        <w:t xml:space="preserve"> από μια σελίδα Α4 και τους προτρέπουμε να διπλώσουν τη σελίδα πρώτα σε δυο ίσα κομμάτια, έπειτα σε τρία ίσα κομμάτια και τέλος σε τέσσερα ίσα κομμάτια.</w:t>
      </w:r>
    </w:p>
    <w:p w14:paraId="26DDB7FF" w14:textId="06B71321" w:rsidR="00435637" w:rsidRDefault="0049139F" w:rsidP="00A042B6">
      <w:pPr>
        <w:spacing w:after="0" w:line="360" w:lineRule="auto"/>
        <w:jc w:val="both"/>
        <w:rPr>
          <w:rFonts w:ascii="Calibri" w:hAnsi="Calibri" w:cs="Calibri"/>
          <w:bCs/>
          <w:sz w:val="24"/>
          <w:szCs w:val="24"/>
        </w:rPr>
      </w:pPr>
      <w:r w:rsidRPr="0049139F">
        <w:rPr>
          <w:rFonts w:ascii="Calibri" w:hAnsi="Calibri" w:cs="Calibri"/>
          <w:bCs/>
          <w:sz w:val="24"/>
          <w:szCs w:val="24"/>
        </w:rPr>
        <w:t xml:space="preserve"> </w:t>
      </w:r>
      <w:r w:rsidR="00435637">
        <w:rPr>
          <w:rFonts w:ascii="Calibri" w:hAnsi="Calibri" w:cs="Calibri"/>
          <w:bCs/>
          <w:sz w:val="24"/>
          <w:szCs w:val="24"/>
        </w:rPr>
        <w:t>Δραστηριότητα διερεύνησης σελ.45</w:t>
      </w:r>
      <w:r w:rsidR="00651DAE">
        <w:rPr>
          <w:rFonts w:ascii="Calibri" w:hAnsi="Calibri" w:cs="Calibri"/>
          <w:bCs/>
          <w:sz w:val="24"/>
          <w:szCs w:val="24"/>
        </w:rPr>
        <w:t xml:space="preserve"> του σχολικού βιβλίου.</w:t>
      </w:r>
    </w:p>
    <w:p w14:paraId="02613E74" w14:textId="6BE7636A" w:rsidR="00A20438" w:rsidRDefault="0049139F" w:rsidP="00A042B6">
      <w:pPr>
        <w:spacing w:after="0" w:line="360" w:lineRule="auto"/>
        <w:jc w:val="both"/>
        <w:rPr>
          <w:rFonts w:ascii="Calibri" w:hAnsi="Calibri" w:cs="Calibri"/>
          <w:bCs/>
          <w:sz w:val="24"/>
          <w:szCs w:val="24"/>
        </w:rPr>
      </w:pPr>
      <w:r w:rsidRPr="0049139F">
        <w:rPr>
          <w:rFonts w:ascii="Calibri" w:hAnsi="Calibri" w:cs="Calibri"/>
          <w:bCs/>
          <w:sz w:val="24"/>
          <w:szCs w:val="24"/>
        </w:rPr>
        <w:t>Οι μαθητές/</w:t>
      </w:r>
      <w:proofErr w:type="spellStart"/>
      <w:r w:rsidRPr="0049139F">
        <w:rPr>
          <w:rFonts w:ascii="Calibri" w:hAnsi="Calibri" w:cs="Calibri"/>
          <w:bCs/>
          <w:sz w:val="24"/>
          <w:szCs w:val="24"/>
        </w:rPr>
        <w:t>ήτριες</w:t>
      </w:r>
      <w:proofErr w:type="spellEnd"/>
      <w:r w:rsidRPr="0049139F">
        <w:rPr>
          <w:rFonts w:ascii="Calibri" w:hAnsi="Calibri" w:cs="Calibri"/>
          <w:bCs/>
          <w:sz w:val="24"/>
          <w:szCs w:val="24"/>
        </w:rPr>
        <w:t xml:space="preserve"> διερευνούν διαφορετικούς τρόπους, για να χωρίσουν τη σελίδα με τα γραμματόσημα σε ίσα μέρη, ώστε να διαπιστώσουν τι μέρος της σελίδας καταλαμβάνουν τα γραμματόσημα.  </w:t>
      </w:r>
    </w:p>
    <w:p w14:paraId="3C2CA45C" w14:textId="77777777" w:rsidR="00C56319" w:rsidRDefault="00C56319" w:rsidP="00A042B6">
      <w:pPr>
        <w:spacing w:after="0" w:line="360" w:lineRule="auto"/>
        <w:jc w:val="both"/>
        <w:rPr>
          <w:rFonts w:ascii="Calibri" w:hAnsi="Calibri" w:cs="Calibri"/>
          <w:bCs/>
          <w:sz w:val="24"/>
          <w:szCs w:val="24"/>
        </w:rPr>
      </w:pPr>
    </w:p>
    <w:p w14:paraId="340816D4" w14:textId="77777777" w:rsidR="00970CE7" w:rsidRPr="006E18C3" w:rsidRDefault="00970CE7" w:rsidP="00A042B6">
      <w:pPr>
        <w:spacing w:after="0" w:line="276" w:lineRule="auto"/>
        <w:jc w:val="both"/>
        <w:rPr>
          <w:rFonts w:ascii="Calibri" w:hAnsi="Calibri" w:cs="Calibri"/>
          <w:b/>
          <w:bCs/>
          <w:sz w:val="24"/>
          <w:szCs w:val="24"/>
          <w:u w:val="single"/>
        </w:rPr>
      </w:pPr>
      <w:r w:rsidRPr="00970CE7">
        <w:rPr>
          <w:rFonts w:ascii="Calibri" w:hAnsi="Calibri" w:cs="Calibri"/>
          <w:b/>
          <w:bCs/>
          <w:sz w:val="24"/>
          <w:szCs w:val="24"/>
          <w:u w:val="single"/>
        </w:rPr>
        <w:t xml:space="preserve">2η φάση </w:t>
      </w:r>
    </w:p>
    <w:p w14:paraId="356098F6" w14:textId="77777777" w:rsidR="00970CE7" w:rsidRPr="00970CE7" w:rsidRDefault="00970CE7" w:rsidP="00A042B6">
      <w:pPr>
        <w:spacing w:after="0" w:line="276" w:lineRule="auto"/>
        <w:jc w:val="both"/>
        <w:rPr>
          <w:rFonts w:ascii="Calibri" w:hAnsi="Calibri" w:cs="Calibri"/>
          <w:b/>
          <w:bCs/>
          <w:sz w:val="24"/>
          <w:szCs w:val="24"/>
          <w:u w:val="single"/>
        </w:rPr>
      </w:pPr>
      <w:r w:rsidRPr="00970CE7">
        <w:rPr>
          <w:rFonts w:ascii="Calibri" w:hAnsi="Calibri" w:cs="Calibri"/>
          <w:b/>
          <w:bCs/>
          <w:sz w:val="24"/>
          <w:szCs w:val="24"/>
          <w:u w:val="single"/>
        </w:rPr>
        <w:t>Διάρκεια: 30 λεπτά</w:t>
      </w:r>
    </w:p>
    <w:p w14:paraId="6BFEBE8D" w14:textId="77777777" w:rsidR="00970CE7" w:rsidRDefault="00970CE7" w:rsidP="00A042B6">
      <w:pPr>
        <w:spacing w:after="0" w:line="276" w:lineRule="auto"/>
        <w:jc w:val="both"/>
        <w:rPr>
          <w:rFonts w:ascii="Calibri" w:hAnsi="Calibri" w:cs="Calibri"/>
          <w:bCs/>
          <w:sz w:val="24"/>
          <w:szCs w:val="24"/>
        </w:rPr>
      </w:pPr>
    </w:p>
    <w:p w14:paraId="4FB4DC18" w14:textId="19EB881E" w:rsidR="00F4397C" w:rsidRPr="006E18C3" w:rsidRDefault="00F4397C" w:rsidP="00A042B6">
      <w:pPr>
        <w:spacing w:after="0" w:line="360" w:lineRule="auto"/>
        <w:jc w:val="both"/>
        <w:rPr>
          <w:rFonts w:ascii="Calibri" w:hAnsi="Calibri" w:cs="Calibri"/>
          <w:bCs/>
          <w:sz w:val="32"/>
          <w:szCs w:val="32"/>
        </w:rPr>
      </w:pPr>
      <w:r w:rsidRPr="006E18C3">
        <w:rPr>
          <w:rFonts w:ascii="Calibri" w:hAnsi="Calibri" w:cs="Calibri"/>
          <w:bCs/>
          <w:sz w:val="24"/>
          <w:szCs w:val="24"/>
        </w:rPr>
        <w:t>Τα παιδιά, για να βρουν κλάσματα ισοδύναμα με το</w:t>
      </w:r>
      <w:r w:rsidR="002111F4">
        <w:rPr>
          <w:rFonts w:ascii="Calibri" w:hAnsi="Calibri" w:cs="Calibri"/>
          <w:bCs/>
          <w:sz w:val="24"/>
          <w:szCs w:val="24"/>
        </w:rPr>
        <w:t xml:space="preserve"> </w:t>
      </w:r>
      <m:oMath>
        <m:f>
          <m:fPr>
            <m:ctrlPr>
              <w:rPr>
                <w:rFonts w:ascii="Cambria Math" w:hAnsi="Cambria Math" w:cs="Calibri"/>
                <w:bCs/>
                <w:sz w:val="32"/>
                <w:szCs w:val="32"/>
              </w:rPr>
            </m:ctrlPr>
          </m:fPr>
          <m:num>
            <m:r>
              <m:rPr>
                <m:sty m:val="p"/>
              </m:rPr>
              <w:rPr>
                <w:rFonts w:ascii="Cambria Math" w:hAnsi="Cambria Math" w:cs="Calibri"/>
                <w:sz w:val="32"/>
                <w:szCs w:val="32"/>
              </w:rPr>
              <m:t>6</m:t>
            </m:r>
          </m:num>
          <m:den>
            <m:r>
              <m:rPr>
                <m:sty m:val="p"/>
              </m:rPr>
              <w:rPr>
                <w:rFonts w:ascii="Cambria Math" w:hAnsi="Cambria Math" w:cs="Calibri"/>
                <w:sz w:val="32"/>
                <w:szCs w:val="32"/>
              </w:rPr>
              <m:t>12</m:t>
            </m:r>
          </m:den>
        </m:f>
      </m:oMath>
      <w:r w:rsidR="002111F4">
        <w:rPr>
          <w:rFonts w:ascii="Calibri" w:hAnsi="Calibri" w:cs="Calibri"/>
          <w:bCs/>
          <w:sz w:val="24"/>
          <w:szCs w:val="24"/>
        </w:rPr>
        <w:t xml:space="preserve"> </w:t>
      </w:r>
      <w:r w:rsidR="00651DAE">
        <w:rPr>
          <w:rFonts w:ascii="Calibri" w:hAnsi="Calibri" w:cs="Calibri"/>
          <w:bCs/>
          <w:sz w:val="24"/>
          <w:szCs w:val="24"/>
        </w:rPr>
        <w:t>,</w:t>
      </w:r>
      <w:r w:rsidR="002111F4">
        <w:rPr>
          <w:rFonts w:ascii="Calibri" w:hAnsi="Calibri" w:cs="Calibri"/>
          <w:bCs/>
          <w:sz w:val="24"/>
          <w:szCs w:val="24"/>
        </w:rPr>
        <w:t xml:space="preserve"> </w:t>
      </w:r>
      <w:r w:rsidRPr="006E18C3">
        <w:rPr>
          <w:rFonts w:ascii="Calibri" w:hAnsi="Calibri" w:cs="Calibri"/>
          <w:bCs/>
          <w:sz w:val="24"/>
          <w:szCs w:val="24"/>
        </w:rPr>
        <w:t xml:space="preserve"> χρησιμοποιούν τις ράβδους </w:t>
      </w:r>
      <w:r w:rsidRPr="006E18C3">
        <w:rPr>
          <w:rFonts w:ascii="Calibri" w:hAnsi="Calibri" w:cs="Calibri"/>
          <w:bCs/>
          <w:sz w:val="24"/>
          <w:szCs w:val="24"/>
        </w:rPr>
        <w:lastRenderedPageBreak/>
        <w:t>κλασμάτων του παραρτήματος. Τοποθετούν τη μία ράβδο κάτω</w:t>
      </w:r>
      <w:r>
        <w:rPr>
          <w:rFonts w:ascii="Calibri" w:hAnsi="Calibri" w:cs="Calibri"/>
          <w:bCs/>
          <w:sz w:val="24"/>
          <w:szCs w:val="24"/>
        </w:rPr>
        <w:t xml:space="preserve"> </w:t>
      </w:r>
      <w:r w:rsidRPr="006E18C3">
        <w:rPr>
          <w:rFonts w:ascii="Calibri" w:hAnsi="Calibri" w:cs="Calibri"/>
          <w:bCs/>
          <w:sz w:val="24"/>
          <w:szCs w:val="24"/>
        </w:rPr>
        <w:t>από την άλλη και καταλήγουν στο συμπέρασμα ότι</w:t>
      </w:r>
      <w:r w:rsidR="00182B5C" w:rsidRPr="006E18C3">
        <w:rPr>
          <w:rFonts w:ascii="Calibri" w:hAnsi="Calibri" w:cs="Calibri"/>
          <w:bCs/>
          <w:sz w:val="24"/>
          <w:szCs w:val="24"/>
        </w:rPr>
        <w:t xml:space="preserve">  </w:t>
      </w:r>
      <w:r w:rsidR="00182B5C" w:rsidRPr="00182B5C">
        <w:rPr>
          <w:rFonts w:ascii="Calibri" w:hAnsi="Calibri" w:cs="Calibri"/>
          <w:bCs/>
          <w:sz w:val="24"/>
          <w:szCs w:val="24"/>
        </w:rPr>
        <w:t xml:space="preserve"> </w:t>
      </w:r>
      <m:oMath>
        <m:f>
          <m:fPr>
            <m:ctrlPr>
              <w:rPr>
                <w:rFonts w:ascii="Cambria Math" w:hAnsi="Cambria Math" w:cs="Calibri"/>
                <w:bCs/>
                <w:sz w:val="32"/>
                <w:szCs w:val="32"/>
              </w:rPr>
            </m:ctrlPr>
          </m:fPr>
          <m:num>
            <m:r>
              <m:rPr>
                <m:sty m:val="p"/>
              </m:rPr>
              <w:rPr>
                <w:rFonts w:ascii="Cambria Math" w:hAnsi="Cambria Math" w:cs="Calibri"/>
                <w:sz w:val="32"/>
                <w:szCs w:val="32"/>
              </w:rPr>
              <m:t>6</m:t>
            </m:r>
          </m:num>
          <m:den>
            <m:r>
              <m:rPr>
                <m:sty m:val="p"/>
              </m:rPr>
              <w:rPr>
                <w:rFonts w:ascii="Cambria Math" w:hAnsi="Cambria Math" w:cs="Calibri"/>
                <w:sz w:val="32"/>
                <w:szCs w:val="32"/>
              </w:rPr>
              <m:t>12</m:t>
            </m:r>
          </m:den>
        </m:f>
      </m:oMath>
      <w:r w:rsidR="00182B5C" w:rsidRPr="006E18C3">
        <w:rPr>
          <w:rFonts w:ascii="Calibri" w:hAnsi="Calibri" w:cs="Calibri"/>
          <w:bCs/>
          <w:sz w:val="32"/>
          <w:szCs w:val="32"/>
        </w:rPr>
        <w:t xml:space="preserve"> </w:t>
      </w:r>
      <w:r w:rsidR="00182B5C">
        <w:rPr>
          <w:rFonts w:ascii="Calibri" w:hAnsi="Calibri" w:cs="Calibri"/>
          <w:bCs/>
          <w:sz w:val="32"/>
          <w:szCs w:val="32"/>
        </w:rPr>
        <w:t>=</w:t>
      </w:r>
      <w:r w:rsidR="00182B5C" w:rsidRPr="00182B5C">
        <w:rPr>
          <w:rFonts w:ascii="Calibri" w:hAnsi="Calibri" w:cs="Calibri"/>
          <w:bCs/>
          <w:sz w:val="32"/>
          <w:szCs w:val="32"/>
        </w:rPr>
        <w:t xml:space="preserve"> </w:t>
      </w:r>
      <m:oMath>
        <m:f>
          <m:fPr>
            <m:ctrlPr>
              <w:rPr>
                <w:rFonts w:ascii="Cambria Math" w:hAnsi="Cambria Math" w:cs="Calibri"/>
                <w:bCs/>
                <w:sz w:val="32"/>
                <w:szCs w:val="32"/>
              </w:rPr>
            </m:ctrlPr>
          </m:fPr>
          <m:num>
            <m:r>
              <m:rPr>
                <m:sty m:val="p"/>
              </m:rPr>
              <w:rPr>
                <w:rFonts w:ascii="Cambria Math" w:hAnsi="Cambria Math" w:cs="Calibri"/>
                <w:sz w:val="32"/>
                <w:szCs w:val="32"/>
              </w:rPr>
              <m:t>3</m:t>
            </m:r>
          </m:num>
          <m:den>
            <m:r>
              <m:rPr>
                <m:sty m:val="p"/>
              </m:rPr>
              <w:rPr>
                <w:rFonts w:ascii="Cambria Math" w:hAnsi="Cambria Math" w:cs="Calibri"/>
                <w:sz w:val="32"/>
                <w:szCs w:val="32"/>
              </w:rPr>
              <m:t>6</m:t>
            </m:r>
          </m:den>
        </m:f>
      </m:oMath>
      <w:r w:rsidR="00182B5C" w:rsidRPr="006E18C3">
        <w:rPr>
          <w:rFonts w:ascii="Calibri" w:hAnsi="Calibri" w:cs="Calibri"/>
          <w:bCs/>
          <w:sz w:val="32"/>
          <w:szCs w:val="32"/>
        </w:rPr>
        <w:t xml:space="preserve"> </w:t>
      </w:r>
      <w:r w:rsidR="00182B5C">
        <w:rPr>
          <w:rFonts w:ascii="Calibri" w:hAnsi="Calibri" w:cs="Calibri"/>
          <w:bCs/>
          <w:sz w:val="32"/>
          <w:szCs w:val="32"/>
        </w:rPr>
        <w:t>=</w:t>
      </w:r>
      <w:r w:rsidR="00182B5C" w:rsidRPr="00182B5C">
        <w:rPr>
          <w:rFonts w:ascii="Calibri" w:hAnsi="Calibri" w:cs="Calibri"/>
          <w:bCs/>
          <w:sz w:val="32"/>
          <w:szCs w:val="32"/>
        </w:rPr>
        <w:t xml:space="preserve"> </w:t>
      </w:r>
      <m:oMath>
        <m:f>
          <m:fPr>
            <m:ctrlPr>
              <w:rPr>
                <w:rFonts w:ascii="Cambria Math" w:hAnsi="Cambria Math" w:cs="Calibri"/>
                <w:bCs/>
                <w:sz w:val="32"/>
                <w:szCs w:val="32"/>
              </w:rPr>
            </m:ctrlPr>
          </m:fPr>
          <m:num>
            <m:r>
              <m:rPr>
                <m:sty m:val="p"/>
              </m:rPr>
              <w:rPr>
                <w:rFonts w:ascii="Cambria Math" w:hAnsi="Cambria Math" w:cs="Calibri"/>
                <w:sz w:val="32"/>
                <w:szCs w:val="32"/>
              </w:rPr>
              <m:t>2</m:t>
            </m:r>
          </m:num>
          <m:den>
            <m:r>
              <m:rPr>
                <m:sty m:val="p"/>
              </m:rPr>
              <w:rPr>
                <w:rFonts w:ascii="Cambria Math" w:hAnsi="Cambria Math" w:cs="Calibri"/>
                <w:sz w:val="32"/>
                <w:szCs w:val="32"/>
              </w:rPr>
              <m:t>4</m:t>
            </m:r>
          </m:den>
        </m:f>
      </m:oMath>
      <w:r w:rsidR="00182B5C" w:rsidRPr="006E18C3">
        <w:rPr>
          <w:rFonts w:ascii="Calibri" w:hAnsi="Calibri" w:cs="Calibri"/>
          <w:bCs/>
          <w:sz w:val="32"/>
          <w:szCs w:val="32"/>
        </w:rPr>
        <w:t xml:space="preserve"> </w:t>
      </w:r>
      <w:r w:rsidR="00182B5C">
        <w:rPr>
          <w:rFonts w:ascii="Calibri" w:hAnsi="Calibri" w:cs="Calibri"/>
          <w:bCs/>
          <w:sz w:val="32"/>
          <w:szCs w:val="32"/>
        </w:rPr>
        <w:t>=</w:t>
      </w:r>
      <w:r w:rsidR="00182B5C" w:rsidRPr="00182B5C">
        <w:rPr>
          <w:rFonts w:ascii="Calibri" w:hAnsi="Calibri" w:cs="Calibri"/>
          <w:bCs/>
          <w:sz w:val="32"/>
          <w:szCs w:val="32"/>
        </w:rPr>
        <w:t xml:space="preserve"> </w:t>
      </w:r>
      <m:oMath>
        <m:f>
          <m:fPr>
            <m:ctrlPr>
              <w:rPr>
                <w:rFonts w:ascii="Cambria Math" w:hAnsi="Cambria Math" w:cs="Calibri"/>
                <w:bCs/>
                <w:sz w:val="32"/>
                <w:szCs w:val="32"/>
              </w:rPr>
            </m:ctrlPr>
          </m:fPr>
          <m:num>
            <m:r>
              <m:rPr>
                <m:sty m:val="p"/>
              </m:rPr>
              <w:rPr>
                <w:rFonts w:ascii="Cambria Math" w:hAnsi="Cambria Math" w:cs="Calibri"/>
                <w:sz w:val="32"/>
                <w:szCs w:val="32"/>
              </w:rPr>
              <m:t>1</m:t>
            </m:r>
          </m:num>
          <m:den>
            <m:r>
              <m:rPr>
                <m:sty m:val="p"/>
              </m:rPr>
              <w:rPr>
                <w:rFonts w:ascii="Cambria Math" w:hAnsi="Cambria Math" w:cs="Calibri"/>
                <w:sz w:val="32"/>
                <w:szCs w:val="32"/>
              </w:rPr>
              <m:t>2</m:t>
            </m:r>
          </m:den>
        </m:f>
      </m:oMath>
    </w:p>
    <w:p w14:paraId="71CEE6BA" w14:textId="79C43C1F" w:rsidR="00F4397C" w:rsidRPr="006E18C3" w:rsidRDefault="00F4397C" w:rsidP="00A042B6">
      <w:pPr>
        <w:spacing w:after="0" w:line="360" w:lineRule="auto"/>
        <w:jc w:val="both"/>
        <w:rPr>
          <w:rFonts w:ascii="Calibri" w:hAnsi="Calibri" w:cs="Calibri"/>
          <w:bCs/>
          <w:sz w:val="24"/>
          <w:szCs w:val="24"/>
        </w:rPr>
      </w:pPr>
      <w:r w:rsidRPr="006E18C3">
        <w:rPr>
          <w:rFonts w:ascii="Calibri" w:hAnsi="Calibri" w:cs="Calibri"/>
          <w:bCs/>
          <w:sz w:val="24"/>
          <w:szCs w:val="24"/>
        </w:rPr>
        <w:t xml:space="preserve"> Οι όροι των κλασμάτων προκύπτουν από τη διαίρεση του αριθμητή και του παρονομαστή με τον ίδιον αριθμό.</w:t>
      </w:r>
    </w:p>
    <w:p w14:paraId="1F8C30D9" w14:textId="2B031768" w:rsidR="00F4397C" w:rsidRDefault="00F4397C" w:rsidP="00A042B6">
      <w:pPr>
        <w:spacing w:after="0" w:line="360" w:lineRule="auto"/>
        <w:jc w:val="both"/>
        <w:rPr>
          <w:rFonts w:ascii="Calibri" w:hAnsi="Calibri" w:cs="Calibri"/>
          <w:bCs/>
          <w:sz w:val="24"/>
          <w:szCs w:val="24"/>
        </w:rPr>
      </w:pPr>
      <w:r w:rsidRPr="006E18C3">
        <w:rPr>
          <w:rFonts w:ascii="Calibri" w:hAnsi="Calibri" w:cs="Calibri"/>
          <w:bCs/>
          <w:sz w:val="24"/>
          <w:szCs w:val="24"/>
        </w:rPr>
        <w:t xml:space="preserve">Εισάγουμε τον όρο </w:t>
      </w:r>
      <w:r w:rsidR="00A042B6">
        <w:rPr>
          <w:rFonts w:ascii="Calibri" w:hAnsi="Calibri" w:cs="Calibri"/>
          <w:bCs/>
          <w:sz w:val="24"/>
          <w:szCs w:val="24"/>
        </w:rPr>
        <w:t>«</w:t>
      </w:r>
      <w:r w:rsidRPr="006E18C3">
        <w:rPr>
          <w:rFonts w:ascii="Calibri" w:hAnsi="Calibri" w:cs="Calibri"/>
          <w:bCs/>
          <w:sz w:val="24"/>
          <w:szCs w:val="24"/>
        </w:rPr>
        <w:t>ανάγωγο κλάσμα</w:t>
      </w:r>
      <w:r w:rsidR="00A042B6">
        <w:rPr>
          <w:rFonts w:ascii="Calibri" w:hAnsi="Calibri" w:cs="Calibri"/>
          <w:bCs/>
          <w:sz w:val="24"/>
          <w:szCs w:val="24"/>
        </w:rPr>
        <w:t>»</w:t>
      </w:r>
      <w:r w:rsidRPr="006E18C3">
        <w:rPr>
          <w:rFonts w:ascii="Calibri" w:hAnsi="Calibri" w:cs="Calibri"/>
          <w:bCs/>
          <w:sz w:val="24"/>
          <w:szCs w:val="24"/>
        </w:rPr>
        <w:t>, το οποίο είναι το</w:t>
      </w:r>
      <w:r w:rsidR="00651DAE">
        <w:rPr>
          <w:rFonts w:ascii="Calibri" w:hAnsi="Calibri" w:cs="Calibri"/>
          <w:bCs/>
          <w:sz w:val="24"/>
          <w:szCs w:val="24"/>
        </w:rPr>
        <w:t xml:space="preserve"> ισοδύναμο</w:t>
      </w:r>
      <w:r w:rsidRPr="006E18C3">
        <w:rPr>
          <w:rFonts w:ascii="Calibri" w:hAnsi="Calibri" w:cs="Calibri"/>
          <w:bCs/>
          <w:sz w:val="24"/>
          <w:szCs w:val="24"/>
        </w:rPr>
        <w:t xml:space="preserve"> κλάσμα με τους </w:t>
      </w:r>
      <w:r w:rsidR="00651DAE">
        <w:rPr>
          <w:rFonts w:ascii="Calibri" w:hAnsi="Calibri" w:cs="Calibri"/>
          <w:bCs/>
          <w:sz w:val="24"/>
          <w:szCs w:val="24"/>
        </w:rPr>
        <w:t xml:space="preserve">δυνατόν </w:t>
      </w:r>
      <w:r w:rsidRPr="006E18C3">
        <w:rPr>
          <w:rFonts w:ascii="Calibri" w:hAnsi="Calibri" w:cs="Calibri"/>
          <w:bCs/>
          <w:sz w:val="24"/>
          <w:szCs w:val="24"/>
        </w:rPr>
        <w:t>μικρότερους</w:t>
      </w:r>
      <w:r>
        <w:rPr>
          <w:rFonts w:ascii="Calibri" w:hAnsi="Calibri" w:cs="Calibri"/>
          <w:bCs/>
          <w:sz w:val="24"/>
          <w:szCs w:val="24"/>
        </w:rPr>
        <w:t xml:space="preserve"> όρους.</w:t>
      </w:r>
    </w:p>
    <w:p w14:paraId="0725D1A0" w14:textId="13A4CE2C" w:rsidR="00320CD9" w:rsidRPr="00320CD9" w:rsidRDefault="00320CD9" w:rsidP="00A042B6">
      <w:pPr>
        <w:spacing w:after="0" w:line="276" w:lineRule="auto"/>
        <w:jc w:val="both"/>
        <w:rPr>
          <w:rFonts w:ascii="Calibri" w:hAnsi="Calibri" w:cs="Calibri"/>
          <w:b/>
          <w:bCs/>
          <w:sz w:val="24"/>
          <w:szCs w:val="24"/>
        </w:rPr>
      </w:pPr>
      <w:r w:rsidRPr="00320CD9">
        <w:rPr>
          <w:rFonts w:ascii="Calibri" w:hAnsi="Calibri" w:cs="Calibri"/>
          <w:b/>
          <w:bCs/>
          <w:sz w:val="24"/>
          <w:szCs w:val="24"/>
        </w:rPr>
        <w:t>Δημιουργώντας ισοδύναμα κλάσματα</w:t>
      </w:r>
    </w:p>
    <w:p w14:paraId="7958E61F" w14:textId="3006AAAF" w:rsidR="00443E6A" w:rsidRDefault="00320CD9" w:rsidP="002728DA">
      <w:pPr>
        <w:keepNext/>
        <w:spacing w:after="0" w:line="276" w:lineRule="auto"/>
        <w:jc w:val="both"/>
      </w:pPr>
      <w:r>
        <w:rPr>
          <w:noProof/>
        </w:rPr>
        <w:drawing>
          <wp:inline distT="0" distB="0" distL="0" distR="0" wp14:anchorId="6AC155BD" wp14:editId="449DBFDB">
            <wp:extent cx="2695054" cy="1381125"/>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13490" cy="1390573"/>
                    </a:xfrm>
                    <a:prstGeom prst="rect">
                      <a:avLst/>
                    </a:prstGeom>
                  </pic:spPr>
                </pic:pic>
              </a:graphicData>
            </a:graphic>
          </wp:inline>
        </w:drawing>
      </w:r>
      <w:r w:rsidR="00443E6A">
        <w:rPr>
          <w:rFonts w:ascii="Calibri" w:hAnsi="Calibri" w:cs="Calibri"/>
          <w:bCs/>
          <w:noProof/>
          <w:sz w:val="24"/>
          <w:szCs w:val="24"/>
        </w:rPr>
        <w:drawing>
          <wp:inline distT="0" distB="0" distL="0" distR="0" wp14:anchorId="0ACEC1EF" wp14:editId="683F071C">
            <wp:extent cx="876300" cy="876300"/>
            <wp:effectExtent l="0" t="0" r="0" b="0"/>
            <wp:docPr id="4" name="Εικόνα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pic:spPr>
                </pic:pic>
              </a:graphicData>
            </a:graphic>
          </wp:inline>
        </w:drawing>
      </w:r>
    </w:p>
    <w:p w14:paraId="62811F28" w14:textId="39963A53" w:rsidR="00443E6A" w:rsidRDefault="00443E6A" w:rsidP="002728DA">
      <w:pPr>
        <w:pStyle w:val="af3"/>
        <w:jc w:val="both"/>
      </w:pPr>
      <w:r w:rsidRPr="006C03D0">
        <w:rPr>
          <w:noProof/>
        </w:rPr>
        <w:t>http://photodentro.edu.gr/aggregator/lo/photodentro-lor-8521-1962</w:t>
      </w:r>
    </w:p>
    <w:p w14:paraId="6A33AFF0" w14:textId="19B21BF2" w:rsidR="00C56319" w:rsidRDefault="00C56319" w:rsidP="00A042B6">
      <w:pPr>
        <w:spacing w:after="0" w:line="276" w:lineRule="auto"/>
        <w:jc w:val="both"/>
        <w:rPr>
          <w:rFonts w:ascii="Calibri" w:hAnsi="Calibri" w:cs="Calibri"/>
          <w:bCs/>
          <w:sz w:val="24"/>
          <w:szCs w:val="24"/>
        </w:rPr>
      </w:pPr>
    </w:p>
    <w:p w14:paraId="17FBC2F6" w14:textId="77777777" w:rsidR="002C4412" w:rsidRDefault="002C4412" w:rsidP="00A042B6">
      <w:pPr>
        <w:spacing w:after="0" w:line="276" w:lineRule="auto"/>
        <w:jc w:val="both"/>
        <w:rPr>
          <w:rFonts w:ascii="Calibri" w:hAnsi="Calibri" w:cs="Calibri"/>
          <w:bCs/>
          <w:sz w:val="24"/>
          <w:szCs w:val="24"/>
        </w:rPr>
      </w:pPr>
    </w:p>
    <w:p w14:paraId="376C2EDC" w14:textId="6F0B10FA" w:rsidR="00F25B6F" w:rsidRDefault="00F25B6F" w:rsidP="00A042B6">
      <w:pPr>
        <w:spacing w:after="0" w:line="276" w:lineRule="auto"/>
        <w:jc w:val="both"/>
        <w:rPr>
          <w:rFonts w:ascii="Calibri" w:hAnsi="Calibri" w:cs="Calibri"/>
          <w:bCs/>
          <w:sz w:val="24"/>
          <w:szCs w:val="24"/>
        </w:rPr>
      </w:pPr>
    </w:p>
    <w:p w14:paraId="618FE731" w14:textId="436FE9E1" w:rsidR="00320CD9" w:rsidRDefault="00320CD9" w:rsidP="00A042B6">
      <w:pPr>
        <w:spacing w:after="0" w:line="360" w:lineRule="auto"/>
        <w:jc w:val="both"/>
        <w:rPr>
          <w:rFonts w:ascii="Calibri" w:hAnsi="Calibri" w:cs="Calibri"/>
          <w:bCs/>
          <w:sz w:val="24"/>
          <w:szCs w:val="24"/>
        </w:rPr>
      </w:pPr>
      <w:r>
        <w:rPr>
          <w:rFonts w:ascii="Calibri" w:hAnsi="Calibri" w:cs="Calibri"/>
          <w:bCs/>
          <w:sz w:val="24"/>
          <w:szCs w:val="24"/>
        </w:rPr>
        <w:t>Οι δραστηριότητες αυτές θα σας βοηθήσουν να βρείτε κανόνες για να δημιουργήσετε ισοδύναμα κλάσματα.</w:t>
      </w:r>
    </w:p>
    <w:p w14:paraId="24FF5EE2" w14:textId="092A8309" w:rsidR="00DF5776" w:rsidRDefault="00DF5776" w:rsidP="00A042B6">
      <w:pPr>
        <w:spacing w:after="0" w:line="276" w:lineRule="auto"/>
        <w:jc w:val="both"/>
        <w:rPr>
          <w:rFonts w:ascii="Calibri" w:hAnsi="Calibri" w:cs="Calibri"/>
          <w:b/>
          <w:bCs/>
          <w:sz w:val="24"/>
          <w:szCs w:val="24"/>
        </w:rPr>
      </w:pPr>
      <w:r w:rsidRPr="00DF5776">
        <w:rPr>
          <w:rFonts w:ascii="Calibri" w:hAnsi="Calibri" w:cs="Calibri"/>
          <w:b/>
          <w:bCs/>
          <w:sz w:val="24"/>
          <w:szCs w:val="24"/>
        </w:rPr>
        <w:t>Οι μαθητές εξασκούνται στην άσκηση προσομοίωσης με κλάσματα</w:t>
      </w:r>
    </w:p>
    <w:p w14:paraId="11D2802E" w14:textId="77777777" w:rsidR="00443E6A" w:rsidRDefault="00DF5776" w:rsidP="002728DA">
      <w:pPr>
        <w:keepNext/>
        <w:spacing w:after="0" w:line="276" w:lineRule="auto"/>
        <w:jc w:val="both"/>
      </w:pPr>
      <w:r>
        <w:rPr>
          <w:rFonts w:ascii="Calibri" w:hAnsi="Calibri" w:cs="Calibri"/>
          <w:b/>
          <w:bCs/>
          <w:noProof/>
          <w:sz w:val="24"/>
          <w:szCs w:val="24"/>
        </w:rPr>
        <w:drawing>
          <wp:inline distT="0" distB="0" distL="0" distR="0" wp14:anchorId="279D38AE" wp14:editId="0A3A9656">
            <wp:extent cx="1615440" cy="1261745"/>
            <wp:effectExtent l="0" t="0" r="381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5440" cy="1261745"/>
                    </a:xfrm>
                    <a:prstGeom prst="rect">
                      <a:avLst/>
                    </a:prstGeom>
                    <a:noFill/>
                  </pic:spPr>
                </pic:pic>
              </a:graphicData>
            </a:graphic>
          </wp:inline>
        </w:drawing>
      </w:r>
    </w:p>
    <w:p w14:paraId="3EF1AE29" w14:textId="1BDE9FEC" w:rsidR="00DF5776" w:rsidRPr="00DF5776" w:rsidRDefault="00443E6A" w:rsidP="002728DA">
      <w:pPr>
        <w:pStyle w:val="af3"/>
        <w:jc w:val="both"/>
        <w:rPr>
          <w:rFonts w:ascii="Calibri" w:hAnsi="Calibri" w:cs="Calibri"/>
          <w:b/>
          <w:bCs/>
          <w:sz w:val="24"/>
          <w:szCs w:val="24"/>
        </w:rPr>
      </w:pPr>
      <w:r w:rsidRPr="00591B1F">
        <w:t>https://phet.colorado.edu/el/simulations/fractions-equality</w:t>
      </w:r>
    </w:p>
    <w:p w14:paraId="6F6F2CB1" w14:textId="47E82C6F" w:rsidR="00A20438" w:rsidRPr="00A20438" w:rsidRDefault="00A20438" w:rsidP="00A042B6">
      <w:pPr>
        <w:spacing w:after="0" w:line="276" w:lineRule="auto"/>
        <w:jc w:val="both"/>
        <w:rPr>
          <w:rFonts w:ascii="Calibri" w:hAnsi="Calibri" w:cs="Calibri"/>
          <w:bCs/>
          <w:sz w:val="24"/>
          <w:szCs w:val="24"/>
        </w:rPr>
      </w:pPr>
      <w:r w:rsidRPr="00A20438">
        <w:rPr>
          <w:rFonts w:ascii="Calibri" w:hAnsi="Calibri" w:cs="Calibri"/>
          <w:bCs/>
          <w:sz w:val="24"/>
          <w:szCs w:val="24"/>
        </w:rPr>
        <w:t xml:space="preserve">Στις ασκήσεις σελ.45 </w:t>
      </w:r>
      <w:r w:rsidR="00651DAE">
        <w:rPr>
          <w:rFonts w:ascii="Calibri" w:hAnsi="Calibri" w:cs="Calibri"/>
          <w:bCs/>
          <w:sz w:val="24"/>
          <w:szCs w:val="24"/>
        </w:rPr>
        <w:t xml:space="preserve">του τετραδίου εργασιών </w:t>
      </w:r>
      <w:r w:rsidRPr="00A20438">
        <w:rPr>
          <w:rFonts w:ascii="Calibri" w:hAnsi="Calibri" w:cs="Calibri"/>
          <w:bCs/>
          <w:sz w:val="24"/>
          <w:szCs w:val="24"/>
        </w:rPr>
        <w:t>οι μαθητές</w:t>
      </w:r>
      <w:r w:rsidR="00C552D2">
        <w:rPr>
          <w:rFonts w:ascii="Calibri" w:hAnsi="Calibri" w:cs="Calibri"/>
          <w:bCs/>
          <w:sz w:val="24"/>
          <w:szCs w:val="24"/>
        </w:rPr>
        <w:t>/</w:t>
      </w:r>
      <w:proofErr w:type="spellStart"/>
      <w:r w:rsidR="00C552D2">
        <w:rPr>
          <w:rFonts w:ascii="Calibri" w:hAnsi="Calibri" w:cs="Calibri"/>
          <w:bCs/>
          <w:sz w:val="24"/>
          <w:szCs w:val="24"/>
        </w:rPr>
        <w:t>ήτριες</w:t>
      </w:r>
      <w:proofErr w:type="spellEnd"/>
      <w:r w:rsidRPr="00A20438">
        <w:rPr>
          <w:rFonts w:ascii="Calibri" w:hAnsi="Calibri" w:cs="Calibri"/>
          <w:bCs/>
          <w:sz w:val="24"/>
          <w:szCs w:val="24"/>
        </w:rPr>
        <w:t xml:space="preserve"> καλούνται να βρουν αν τα κλάσματα είναι</w:t>
      </w:r>
      <w:r w:rsidR="00651DAE">
        <w:rPr>
          <w:rFonts w:ascii="Calibri" w:hAnsi="Calibri" w:cs="Calibri"/>
          <w:bCs/>
          <w:sz w:val="24"/>
          <w:szCs w:val="24"/>
        </w:rPr>
        <w:t xml:space="preserve"> ισοδύναμα ή ανάγωγα </w:t>
      </w:r>
      <w:r w:rsidRPr="00A20438">
        <w:rPr>
          <w:rFonts w:ascii="Calibri" w:hAnsi="Calibri" w:cs="Calibri"/>
          <w:bCs/>
          <w:sz w:val="24"/>
          <w:szCs w:val="24"/>
        </w:rPr>
        <w:t xml:space="preserve"> .</w:t>
      </w:r>
    </w:p>
    <w:tbl>
      <w:tblPr>
        <w:tblStyle w:val="ab"/>
        <w:tblW w:w="0" w:type="auto"/>
        <w:tblLook w:val="04A0" w:firstRow="1" w:lastRow="0" w:firstColumn="1" w:lastColumn="0" w:noHBand="0" w:noVBand="1"/>
      </w:tblPr>
      <w:tblGrid>
        <w:gridCol w:w="3955"/>
        <w:gridCol w:w="2430"/>
      </w:tblGrid>
      <w:tr w:rsidR="00A20438" w:rsidRPr="00A20438" w14:paraId="57B40B62" w14:textId="77777777" w:rsidTr="00F00BCF">
        <w:trPr>
          <w:trHeight w:val="2269"/>
        </w:trPr>
        <w:tc>
          <w:tcPr>
            <w:tcW w:w="3955" w:type="dxa"/>
          </w:tcPr>
          <w:p w14:paraId="253E16FA" w14:textId="77777777" w:rsidR="00443E6A" w:rsidRDefault="00A20438" w:rsidP="002728DA">
            <w:pPr>
              <w:keepNext/>
              <w:spacing w:after="0" w:line="276" w:lineRule="auto"/>
              <w:jc w:val="both"/>
            </w:pPr>
            <w:r w:rsidRPr="00A20438">
              <w:rPr>
                <w:rFonts w:ascii="Calibri" w:hAnsi="Calibri" w:cs="Calibri"/>
                <w:bCs/>
                <w:noProof/>
                <w:sz w:val="24"/>
                <w:szCs w:val="24"/>
              </w:rPr>
              <w:lastRenderedPageBreak/>
              <w:drawing>
                <wp:inline distT="0" distB="0" distL="0" distR="0" wp14:anchorId="4EE17F73" wp14:editId="5E3B784A">
                  <wp:extent cx="1833250" cy="121920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61642" cy="1238082"/>
                          </a:xfrm>
                          <a:prstGeom prst="rect">
                            <a:avLst/>
                          </a:prstGeom>
                        </pic:spPr>
                      </pic:pic>
                    </a:graphicData>
                  </a:graphic>
                </wp:inline>
              </w:drawing>
            </w:r>
          </w:p>
          <w:p w14:paraId="17127F6F" w14:textId="6EC730A5" w:rsidR="00A20438" w:rsidRPr="00A20438" w:rsidRDefault="00443E6A" w:rsidP="002728DA">
            <w:pPr>
              <w:pStyle w:val="af3"/>
              <w:jc w:val="both"/>
              <w:rPr>
                <w:rFonts w:ascii="Calibri" w:hAnsi="Calibri" w:cs="Calibri"/>
                <w:bCs/>
                <w:sz w:val="24"/>
                <w:szCs w:val="24"/>
              </w:rPr>
            </w:pPr>
            <w:proofErr w:type="spellStart"/>
            <w:r w:rsidRPr="00A97B8E">
              <w:t>MozaBook</w:t>
            </w:r>
            <w:proofErr w:type="spellEnd"/>
          </w:p>
        </w:tc>
        <w:tc>
          <w:tcPr>
            <w:tcW w:w="2430" w:type="dxa"/>
          </w:tcPr>
          <w:p w14:paraId="3BAF85FD" w14:textId="77777777" w:rsidR="00A20438" w:rsidRPr="00A20438" w:rsidRDefault="00A20438" w:rsidP="00A042B6">
            <w:pPr>
              <w:spacing w:after="0" w:line="276" w:lineRule="auto"/>
              <w:jc w:val="both"/>
              <w:rPr>
                <w:rFonts w:ascii="Calibri" w:hAnsi="Calibri" w:cs="Calibri"/>
                <w:bCs/>
                <w:sz w:val="24"/>
                <w:szCs w:val="24"/>
              </w:rPr>
            </w:pPr>
            <w:r w:rsidRPr="00A20438">
              <w:rPr>
                <w:rFonts w:ascii="Calibri" w:hAnsi="Calibri" w:cs="Calibri"/>
                <w:bCs/>
                <w:sz w:val="24"/>
                <w:szCs w:val="24"/>
              </w:rPr>
              <w:t>Κάνε την αντιστοίχιση</w:t>
            </w:r>
          </w:p>
        </w:tc>
      </w:tr>
      <w:tr w:rsidR="00A20438" w:rsidRPr="00A20438" w14:paraId="3AE47A01" w14:textId="77777777" w:rsidTr="00F00BCF">
        <w:trPr>
          <w:trHeight w:val="2458"/>
        </w:trPr>
        <w:tc>
          <w:tcPr>
            <w:tcW w:w="3955" w:type="dxa"/>
          </w:tcPr>
          <w:p w14:paraId="0101E68F" w14:textId="77777777" w:rsidR="00443E6A" w:rsidRDefault="00A20438" w:rsidP="002728DA">
            <w:pPr>
              <w:keepNext/>
              <w:spacing w:after="0" w:line="276" w:lineRule="auto"/>
              <w:jc w:val="both"/>
            </w:pPr>
            <w:r w:rsidRPr="00A20438">
              <w:rPr>
                <w:rFonts w:ascii="Calibri" w:hAnsi="Calibri" w:cs="Calibri"/>
                <w:bCs/>
                <w:noProof/>
                <w:sz w:val="24"/>
                <w:szCs w:val="24"/>
              </w:rPr>
              <w:drawing>
                <wp:inline distT="0" distB="0" distL="0" distR="0" wp14:anchorId="1775B1C5" wp14:editId="141F9F21">
                  <wp:extent cx="1775460" cy="1304925"/>
                  <wp:effectExtent l="0" t="0" r="0" b="952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22061" cy="1339176"/>
                          </a:xfrm>
                          <a:prstGeom prst="rect">
                            <a:avLst/>
                          </a:prstGeom>
                        </pic:spPr>
                      </pic:pic>
                    </a:graphicData>
                  </a:graphic>
                </wp:inline>
              </w:drawing>
            </w:r>
          </w:p>
          <w:p w14:paraId="31258B97" w14:textId="45F27458" w:rsidR="00A20438" w:rsidRPr="00A20438" w:rsidRDefault="00443E6A" w:rsidP="002728DA">
            <w:pPr>
              <w:pStyle w:val="af3"/>
              <w:jc w:val="both"/>
              <w:rPr>
                <w:rFonts w:ascii="Calibri" w:hAnsi="Calibri" w:cs="Calibri"/>
                <w:bCs/>
                <w:sz w:val="24"/>
                <w:szCs w:val="24"/>
              </w:rPr>
            </w:pPr>
            <w:proofErr w:type="spellStart"/>
            <w:r w:rsidRPr="00A16742">
              <w:t>MozaBook</w:t>
            </w:r>
            <w:proofErr w:type="spellEnd"/>
          </w:p>
        </w:tc>
        <w:tc>
          <w:tcPr>
            <w:tcW w:w="2430" w:type="dxa"/>
          </w:tcPr>
          <w:p w14:paraId="0868E34B" w14:textId="77777777" w:rsidR="00A20438" w:rsidRPr="00A20438" w:rsidRDefault="00A20438" w:rsidP="00A042B6">
            <w:pPr>
              <w:spacing w:after="0" w:line="276" w:lineRule="auto"/>
              <w:jc w:val="both"/>
              <w:rPr>
                <w:rFonts w:ascii="Calibri" w:hAnsi="Calibri" w:cs="Calibri"/>
                <w:bCs/>
                <w:sz w:val="24"/>
                <w:szCs w:val="24"/>
              </w:rPr>
            </w:pPr>
            <w:r w:rsidRPr="00A20438">
              <w:rPr>
                <w:rFonts w:ascii="Calibri" w:hAnsi="Calibri" w:cs="Calibri"/>
                <w:bCs/>
                <w:sz w:val="24"/>
                <w:szCs w:val="24"/>
              </w:rPr>
              <w:t>Επίλεξε τα κλάσματα που είναι μικρότερα του 1</w:t>
            </w:r>
          </w:p>
        </w:tc>
      </w:tr>
    </w:tbl>
    <w:p w14:paraId="4D01988E" w14:textId="3225A38A" w:rsidR="00A20438" w:rsidRDefault="00A20438" w:rsidP="00A042B6">
      <w:pPr>
        <w:spacing w:after="0" w:line="276" w:lineRule="auto"/>
        <w:jc w:val="both"/>
        <w:rPr>
          <w:rFonts w:ascii="Calibri" w:hAnsi="Calibri" w:cs="Calibri"/>
          <w:bCs/>
          <w:sz w:val="24"/>
          <w:szCs w:val="24"/>
        </w:rPr>
      </w:pPr>
    </w:p>
    <w:p w14:paraId="56589932" w14:textId="118EEDB5" w:rsidR="00A20438" w:rsidRPr="00A20438" w:rsidRDefault="00A20438" w:rsidP="00A042B6">
      <w:pPr>
        <w:spacing w:after="0" w:line="276" w:lineRule="auto"/>
        <w:jc w:val="both"/>
        <w:rPr>
          <w:rFonts w:ascii="Calibri" w:hAnsi="Calibri" w:cs="Calibri"/>
          <w:b/>
          <w:bCs/>
          <w:sz w:val="24"/>
          <w:szCs w:val="24"/>
        </w:rPr>
      </w:pPr>
      <w:r w:rsidRPr="00A20438">
        <w:rPr>
          <w:rFonts w:ascii="Calibri" w:hAnsi="Calibri" w:cs="Calibri"/>
          <w:b/>
          <w:bCs/>
          <w:sz w:val="24"/>
          <w:szCs w:val="24"/>
        </w:rPr>
        <w:t>Βασικές μαθητικές έννοιες και διεργασίες</w:t>
      </w:r>
    </w:p>
    <w:p w14:paraId="40142A9B" w14:textId="687F9AC4" w:rsidR="0049139F" w:rsidRPr="0049139F" w:rsidRDefault="0049139F" w:rsidP="00A042B6">
      <w:pPr>
        <w:spacing w:after="0" w:line="360" w:lineRule="auto"/>
        <w:jc w:val="both"/>
        <w:rPr>
          <w:rFonts w:ascii="Calibri" w:hAnsi="Calibri" w:cs="Calibri"/>
          <w:bCs/>
          <w:sz w:val="24"/>
          <w:szCs w:val="24"/>
        </w:rPr>
      </w:pPr>
      <w:r w:rsidRPr="0049139F">
        <w:rPr>
          <w:rFonts w:ascii="Calibri" w:hAnsi="Calibri" w:cs="Calibri"/>
          <w:bCs/>
          <w:sz w:val="24"/>
          <w:szCs w:val="24"/>
        </w:rPr>
        <w:t>Στην απλοποίηση οι μαθητές/</w:t>
      </w:r>
      <w:proofErr w:type="spellStart"/>
      <w:r w:rsidRPr="0049139F">
        <w:rPr>
          <w:rFonts w:ascii="Calibri" w:hAnsi="Calibri" w:cs="Calibri"/>
          <w:bCs/>
          <w:sz w:val="24"/>
          <w:szCs w:val="24"/>
        </w:rPr>
        <w:t>ήτριες</w:t>
      </w:r>
      <w:proofErr w:type="spellEnd"/>
      <w:r w:rsidRPr="0049139F">
        <w:rPr>
          <w:rFonts w:ascii="Calibri" w:hAnsi="Calibri" w:cs="Calibri"/>
          <w:bCs/>
          <w:sz w:val="24"/>
          <w:szCs w:val="24"/>
        </w:rPr>
        <w:t xml:space="preserve"> διαπιστώνουν ότι θα μπορούσαν να καταλήξουν σε ισοδύναμο ανάγωγο κλάσμα, αν εξ αρχής διαιρούσαν αριθμητή και παρονομαστή με τον μεγαλύτερο κοινό διαιρέτη.</w:t>
      </w:r>
    </w:p>
    <w:p w14:paraId="60B34A9B" w14:textId="5D2C1648" w:rsidR="0049139F" w:rsidRDefault="0049139F" w:rsidP="00A042B6">
      <w:pPr>
        <w:spacing w:after="0" w:line="360" w:lineRule="auto"/>
        <w:jc w:val="both"/>
        <w:rPr>
          <w:rFonts w:ascii="Calibri" w:hAnsi="Calibri" w:cs="Calibri"/>
          <w:bCs/>
          <w:sz w:val="24"/>
          <w:szCs w:val="24"/>
        </w:rPr>
      </w:pPr>
      <w:r w:rsidRPr="0049139F">
        <w:rPr>
          <w:rFonts w:ascii="Calibri" w:hAnsi="Calibri" w:cs="Calibri"/>
          <w:bCs/>
          <w:sz w:val="24"/>
          <w:szCs w:val="24"/>
        </w:rPr>
        <w:t xml:space="preserve">Μία  άλλη  αναπαράσταση  που  συμβάλλει  σε  μεγάλο  βαθμό  στην εννοιολογική  κατανόηση  της  ισοδυναμίας  των  κλασμάτων  είναι  η </w:t>
      </w:r>
      <w:proofErr w:type="spellStart"/>
      <w:r w:rsidRPr="0049139F">
        <w:rPr>
          <w:rFonts w:ascii="Calibri" w:hAnsi="Calibri" w:cs="Calibri"/>
          <w:bCs/>
          <w:sz w:val="24"/>
          <w:szCs w:val="24"/>
        </w:rPr>
        <w:t>αριθμογραμμή</w:t>
      </w:r>
      <w:proofErr w:type="spellEnd"/>
      <w:r w:rsidRPr="0049139F">
        <w:rPr>
          <w:rFonts w:ascii="Calibri" w:hAnsi="Calibri" w:cs="Calibri"/>
          <w:bCs/>
          <w:sz w:val="24"/>
          <w:szCs w:val="24"/>
        </w:rPr>
        <w:t xml:space="preserve"> σελ.</w:t>
      </w:r>
      <w:r w:rsidR="000007C5">
        <w:rPr>
          <w:rFonts w:ascii="Calibri" w:hAnsi="Calibri" w:cs="Calibri"/>
          <w:bCs/>
          <w:sz w:val="24"/>
          <w:szCs w:val="24"/>
        </w:rPr>
        <w:t xml:space="preserve"> </w:t>
      </w:r>
      <w:r w:rsidRPr="0049139F">
        <w:rPr>
          <w:rFonts w:ascii="Calibri" w:hAnsi="Calibri" w:cs="Calibri"/>
          <w:bCs/>
          <w:sz w:val="24"/>
          <w:szCs w:val="24"/>
        </w:rPr>
        <w:t>46</w:t>
      </w:r>
      <w:r w:rsidR="00C552D2">
        <w:rPr>
          <w:rFonts w:ascii="Calibri" w:hAnsi="Calibri" w:cs="Calibri"/>
          <w:bCs/>
          <w:sz w:val="24"/>
          <w:szCs w:val="24"/>
        </w:rPr>
        <w:t xml:space="preserve"> του σχολικού βιβλίου</w:t>
      </w:r>
      <w:r w:rsidRPr="0049139F">
        <w:rPr>
          <w:rFonts w:ascii="Calibri" w:hAnsi="Calibri" w:cs="Calibri"/>
          <w:bCs/>
          <w:sz w:val="24"/>
          <w:szCs w:val="24"/>
        </w:rPr>
        <w:t>.  Συγκεκριμένα,  μπορεί  να  συνδράμει  στην  κατανόηση σημαντικών  ιδιοτήτων  των κλασμάτων,  όπως  για  παράδειγμα την  ιδέα της  πυκνότητας  των  ρητών  αριθμών  και  της  σχέσης  τους  με  τους φυσικούς</w:t>
      </w:r>
      <w:r w:rsidR="00EE42F7">
        <w:rPr>
          <w:rFonts w:ascii="Calibri" w:hAnsi="Calibri" w:cs="Calibri"/>
          <w:bCs/>
          <w:sz w:val="24"/>
          <w:szCs w:val="24"/>
        </w:rPr>
        <w:t>.</w:t>
      </w:r>
    </w:p>
    <w:p w14:paraId="79E16DF7" w14:textId="5A776749" w:rsidR="00EF5846" w:rsidRPr="006E18C3" w:rsidRDefault="00EF5846" w:rsidP="00A042B6">
      <w:pPr>
        <w:spacing w:after="0" w:line="360" w:lineRule="auto"/>
        <w:jc w:val="both"/>
        <w:rPr>
          <w:rFonts w:ascii="Calibri" w:hAnsi="Calibri" w:cs="Calibri"/>
          <w:bCs/>
          <w:sz w:val="24"/>
          <w:szCs w:val="24"/>
        </w:rPr>
      </w:pPr>
      <w:r w:rsidRPr="006E18C3">
        <w:rPr>
          <w:rFonts w:ascii="Calibri" w:hAnsi="Calibri" w:cs="Calibri"/>
          <w:b/>
          <w:bCs/>
          <w:sz w:val="24"/>
          <w:szCs w:val="24"/>
        </w:rPr>
        <w:t>Εφαρμογή: 1</w:t>
      </w:r>
      <w:r w:rsidRPr="006E18C3">
        <w:rPr>
          <w:rFonts w:ascii="Calibri" w:hAnsi="Calibri" w:cs="Calibri"/>
          <w:bCs/>
          <w:sz w:val="24"/>
          <w:szCs w:val="24"/>
        </w:rPr>
        <w:t>. Οι μαθητές δυσκολεύονται να κατανοήσουν τον χωρισμό της ακέραιης</w:t>
      </w:r>
    </w:p>
    <w:p w14:paraId="58449D88" w14:textId="0B37589C" w:rsidR="00EF5846" w:rsidRDefault="00EF5846" w:rsidP="00A042B6">
      <w:pPr>
        <w:spacing w:after="0" w:line="360" w:lineRule="auto"/>
        <w:jc w:val="both"/>
        <w:rPr>
          <w:rFonts w:ascii="Calibri" w:hAnsi="Calibri" w:cs="Calibri"/>
          <w:bCs/>
          <w:sz w:val="24"/>
          <w:szCs w:val="24"/>
        </w:rPr>
      </w:pPr>
      <w:r w:rsidRPr="006E18C3">
        <w:rPr>
          <w:rFonts w:ascii="Calibri" w:hAnsi="Calibri" w:cs="Calibri"/>
          <w:bCs/>
          <w:sz w:val="24"/>
          <w:szCs w:val="24"/>
        </w:rPr>
        <w:t>μονάδας σε ίσα διαστήματα με δύο διαφορετικά μέτρα μέτρησης (</w:t>
      </w:r>
      <w:r w:rsidR="000007C5">
        <w:rPr>
          <w:rFonts w:ascii="Calibri" w:hAnsi="Calibri" w:cs="Calibri"/>
          <w:bCs/>
          <w:sz w:val="24"/>
          <w:szCs w:val="24"/>
        </w:rPr>
        <w:t xml:space="preserve"> </w:t>
      </w:r>
      <w:r w:rsidRPr="006E18C3">
        <w:rPr>
          <w:rFonts w:ascii="Calibri" w:hAnsi="Calibri" w:cs="Calibri"/>
          <w:bCs/>
          <w:sz w:val="24"/>
          <w:szCs w:val="24"/>
        </w:rPr>
        <w:t>το</w:t>
      </w:r>
      <m:oMath>
        <m:r>
          <w:rPr>
            <w:rFonts w:ascii="Cambria Math" w:hAnsi="Cambria Math" w:cs="Calibri"/>
            <w:sz w:val="24"/>
            <w:szCs w:val="24"/>
          </w:rPr>
          <m:t xml:space="preserve"> </m:t>
        </m:r>
        <m:f>
          <m:fPr>
            <m:ctrlPr>
              <w:rPr>
                <w:rFonts w:ascii="Cambria Math" w:hAnsi="Cambria Math" w:cs="Calibri"/>
                <w:bCs/>
                <w:sz w:val="32"/>
                <w:szCs w:val="32"/>
              </w:rPr>
            </m:ctrlPr>
          </m:fPr>
          <m:num>
            <m:r>
              <m:rPr>
                <m:sty m:val="p"/>
              </m:rPr>
              <w:rPr>
                <w:rFonts w:ascii="Cambria Math" w:hAnsi="Cambria Math" w:cs="Calibri"/>
                <w:sz w:val="32"/>
                <w:szCs w:val="32"/>
              </w:rPr>
              <m:t>1</m:t>
            </m:r>
          </m:num>
          <m:den>
            <m:r>
              <m:rPr>
                <m:sty m:val="p"/>
              </m:rPr>
              <w:rPr>
                <w:rFonts w:ascii="Cambria Math" w:hAnsi="Cambria Math" w:cs="Calibri"/>
                <w:sz w:val="32"/>
                <w:szCs w:val="32"/>
              </w:rPr>
              <m:t>5</m:t>
            </m:r>
          </m:den>
        </m:f>
      </m:oMath>
      <w:r w:rsidR="006D042D" w:rsidRPr="006E18C3">
        <w:rPr>
          <w:rFonts w:ascii="Calibri" w:hAnsi="Calibri" w:cs="Calibri"/>
          <w:bCs/>
          <w:sz w:val="24"/>
          <w:szCs w:val="24"/>
        </w:rPr>
        <w:t xml:space="preserve"> </w:t>
      </w:r>
      <w:r w:rsidR="006D042D" w:rsidRPr="006D042D">
        <w:rPr>
          <w:rFonts w:ascii="Calibri" w:hAnsi="Calibri" w:cs="Calibri"/>
          <w:bCs/>
          <w:sz w:val="24"/>
          <w:szCs w:val="24"/>
        </w:rPr>
        <w:t xml:space="preserve">και </w:t>
      </w:r>
      <w:r w:rsidR="006D042D">
        <w:rPr>
          <w:rFonts w:ascii="Calibri" w:hAnsi="Calibri" w:cs="Calibri"/>
          <w:bCs/>
          <w:sz w:val="24"/>
          <w:szCs w:val="24"/>
        </w:rPr>
        <w:t xml:space="preserve">το </w:t>
      </w:r>
      <w:r w:rsidR="006D042D" w:rsidRPr="006D042D">
        <w:rPr>
          <w:rFonts w:ascii="Calibri" w:hAnsi="Calibri" w:cs="Calibri"/>
          <w:bCs/>
          <w:sz w:val="24"/>
          <w:szCs w:val="24"/>
        </w:rPr>
        <w:t xml:space="preserve"> </w:t>
      </w:r>
      <m:oMath>
        <m:f>
          <m:fPr>
            <m:ctrlPr>
              <w:rPr>
                <w:rFonts w:ascii="Cambria Math" w:hAnsi="Cambria Math" w:cs="Calibri"/>
                <w:bCs/>
                <w:sz w:val="32"/>
                <w:szCs w:val="32"/>
              </w:rPr>
            </m:ctrlPr>
          </m:fPr>
          <m:num>
            <m:r>
              <m:rPr>
                <m:sty m:val="p"/>
              </m:rPr>
              <w:rPr>
                <w:rFonts w:ascii="Cambria Math" w:hAnsi="Cambria Math" w:cs="Calibri"/>
                <w:sz w:val="32"/>
                <w:szCs w:val="32"/>
              </w:rPr>
              <m:t>1</m:t>
            </m:r>
          </m:num>
          <m:den>
            <m:r>
              <m:rPr>
                <m:sty m:val="p"/>
              </m:rPr>
              <w:rPr>
                <w:rFonts w:ascii="Cambria Math" w:hAnsi="Cambria Math" w:cs="Calibri"/>
                <w:sz w:val="32"/>
                <w:szCs w:val="32"/>
              </w:rPr>
              <m:t>20</m:t>
            </m:r>
          </m:den>
        </m:f>
      </m:oMath>
      <w:r w:rsidR="006D042D">
        <w:rPr>
          <w:rFonts w:ascii="Calibri" w:hAnsi="Calibri" w:cs="Calibri"/>
          <w:bCs/>
          <w:sz w:val="24"/>
          <w:szCs w:val="24"/>
        </w:rPr>
        <w:t>)</w:t>
      </w:r>
    </w:p>
    <w:p w14:paraId="5A2069CD" w14:textId="42C6AF6C" w:rsidR="00C9022C" w:rsidRPr="006E18C3" w:rsidRDefault="00C9022C" w:rsidP="00A042B6">
      <w:pPr>
        <w:spacing w:after="0" w:line="360" w:lineRule="auto"/>
        <w:jc w:val="both"/>
        <w:rPr>
          <w:rFonts w:ascii="Calibri" w:hAnsi="Calibri" w:cs="Calibri"/>
          <w:bCs/>
          <w:sz w:val="24"/>
          <w:szCs w:val="24"/>
        </w:rPr>
      </w:pPr>
      <w:r>
        <w:rPr>
          <w:rFonts w:ascii="Calibri" w:hAnsi="Calibri" w:cs="Calibri"/>
          <w:bCs/>
          <w:sz w:val="24"/>
          <w:szCs w:val="24"/>
        </w:rPr>
        <w:t xml:space="preserve">Οι μαθητές απλοποιούν το κλάσμα </w:t>
      </w:r>
      <m:oMath>
        <m:f>
          <m:fPr>
            <m:ctrlPr>
              <w:rPr>
                <w:rFonts w:ascii="Cambria Math" w:hAnsi="Cambria Math" w:cs="Calibri"/>
                <w:bCs/>
                <w:sz w:val="32"/>
                <w:szCs w:val="32"/>
              </w:rPr>
            </m:ctrlPr>
          </m:fPr>
          <m:num>
            <m:r>
              <m:rPr>
                <m:sty m:val="p"/>
              </m:rPr>
              <w:rPr>
                <w:rFonts w:ascii="Cambria Math" w:hAnsi="Cambria Math" w:cs="Calibri"/>
                <w:sz w:val="32"/>
                <w:szCs w:val="32"/>
              </w:rPr>
              <m:t>8</m:t>
            </m:r>
          </m:num>
          <m:den>
            <m:r>
              <m:rPr>
                <m:sty m:val="p"/>
              </m:rPr>
              <w:rPr>
                <w:rFonts w:ascii="Cambria Math" w:hAnsi="Cambria Math" w:cs="Calibri"/>
                <w:sz w:val="32"/>
                <w:szCs w:val="32"/>
              </w:rPr>
              <m:t>20</m:t>
            </m:r>
          </m:den>
        </m:f>
      </m:oMath>
      <w:r w:rsidR="009C046C">
        <w:rPr>
          <w:rFonts w:ascii="Calibri" w:hAnsi="Calibri" w:cs="Calibri"/>
          <w:bCs/>
          <w:sz w:val="24"/>
          <w:szCs w:val="24"/>
        </w:rPr>
        <w:t xml:space="preserve"> ώστε να γίνει ανάγωγο.</w:t>
      </w:r>
    </w:p>
    <w:p w14:paraId="4812C3C3" w14:textId="210C3B50" w:rsidR="00EF5846" w:rsidRDefault="00EF5846" w:rsidP="00A042B6">
      <w:pPr>
        <w:spacing w:after="0" w:line="360" w:lineRule="auto"/>
        <w:jc w:val="both"/>
        <w:rPr>
          <w:rFonts w:ascii="Calibri" w:hAnsi="Calibri" w:cs="Calibri"/>
          <w:bCs/>
          <w:sz w:val="24"/>
          <w:szCs w:val="24"/>
        </w:rPr>
      </w:pPr>
      <w:r w:rsidRPr="006E18C3">
        <w:rPr>
          <w:rFonts w:ascii="Calibri" w:hAnsi="Calibri" w:cs="Calibri"/>
          <w:b/>
          <w:bCs/>
          <w:sz w:val="24"/>
          <w:szCs w:val="24"/>
        </w:rPr>
        <w:t>2</w:t>
      </w:r>
      <w:r w:rsidRPr="006E18C3">
        <w:rPr>
          <w:rFonts w:ascii="Calibri" w:hAnsi="Calibri" w:cs="Calibri"/>
          <w:bCs/>
          <w:sz w:val="24"/>
          <w:szCs w:val="24"/>
        </w:rPr>
        <w:t xml:space="preserve">. Μια από τις δυσκολίες εννοιολογικής φύσης, που οφείλονται στην πυκνή </w:t>
      </w:r>
      <w:proofErr w:type="spellStart"/>
      <w:r w:rsidRPr="006E18C3">
        <w:rPr>
          <w:rFonts w:ascii="Calibri" w:hAnsi="Calibri" w:cs="Calibri"/>
          <w:bCs/>
          <w:sz w:val="24"/>
          <w:szCs w:val="24"/>
        </w:rPr>
        <w:t>δοµή</w:t>
      </w:r>
      <w:proofErr w:type="spellEnd"/>
      <w:r w:rsidRPr="006E18C3">
        <w:rPr>
          <w:rFonts w:ascii="Calibri" w:hAnsi="Calibri" w:cs="Calibri"/>
          <w:bCs/>
          <w:sz w:val="24"/>
          <w:szCs w:val="24"/>
        </w:rPr>
        <w:t xml:space="preserve"> των ρητών</w:t>
      </w:r>
      <w:r w:rsidR="00A042B6">
        <w:rPr>
          <w:rFonts w:ascii="Calibri" w:hAnsi="Calibri" w:cs="Calibri"/>
          <w:bCs/>
          <w:sz w:val="24"/>
          <w:szCs w:val="24"/>
        </w:rPr>
        <w:t xml:space="preserve"> </w:t>
      </w:r>
      <w:proofErr w:type="spellStart"/>
      <w:r w:rsidRPr="006E18C3">
        <w:rPr>
          <w:rFonts w:ascii="Calibri" w:hAnsi="Calibri" w:cs="Calibri"/>
          <w:bCs/>
          <w:sz w:val="24"/>
          <w:szCs w:val="24"/>
        </w:rPr>
        <w:t>αριθµών</w:t>
      </w:r>
      <w:proofErr w:type="spellEnd"/>
      <w:r w:rsidRPr="006E18C3">
        <w:rPr>
          <w:rFonts w:ascii="Calibri" w:hAnsi="Calibri" w:cs="Calibri"/>
          <w:bCs/>
          <w:sz w:val="24"/>
          <w:szCs w:val="24"/>
        </w:rPr>
        <w:t xml:space="preserve">, σε αντίθεση µε τη διακριτή </w:t>
      </w:r>
      <w:proofErr w:type="spellStart"/>
      <w:r w:rsidRPr="006E18C3">
        <w:rPr>
          <w:rFonts w:ascii="Calibri" w:hAnsi="Calibri" w:cs="Calibri"/>
          <w:bCs/>
          <w:sz w:val="24"/>
          <w:szCs w:val="24"/>
        </w:rPr>
        <w:t>δοµή</w:t>
      </w:r>
      <w:proofErr w:type="spellEnd"/>
      <w:r w:rsidRPr="006E18C3">
        <w:rPr>
          <w:rFonts w:ascii="Calibri" w:hAnsi="Calibri" w:cs="Calibri"/>
          <w:bCs/>
          <w:sz w:val="24"/>
          <w:szCs w:val="24"/>
        </w:rPr>
        <w:t xml:space="preserve"> των φυσικών </w:t>
      </w:r>
      <w:proofErr w:type="spellStart"/>
      <w:r w:rsidRPr="006E18C3">
        <w:rPr>
          <w:rFonts w:ascii="Calibri" w:hAnsi="Calibri" w:cs="Calibri"/>
          <w:bCs/>
          <w:sz w:val="24"/>
          <w:szCs w:val="24"/>
        </w:rPr>
        <w:t>αριθµών</w:t>
      </w:r>
      <w:proofErr w:type="spellEnd"/>
      <w:r w:rsidRPr="006E18C3">
        <w:rPr>
          <w:rFonts w:ascii="Calibri" w:hAnsi="Calibri" w:cs="Calibri"/>
          <w:bCs/>
          <w:sz w:val="24"/>
          <w:szCs w:val="24"/>
        </w:rPr>
        <w:t>, είναι και η αντίληψη ότι</w:t>
      </w:r>
      <w:r w:rsidR="00A042B6">
        <w:rPr>
          <w:rFonts w:ascii="Calibri" w:hAnsi="Calibri" w:cs="Calibri"/>
          <w:bCs/>
          <w:sz w:val="24"/>
          <w:szCs w:val="24"/>
        </w:rPr>
        <w:t xml:space="preserve"> </w:t>
      </w:r>
      <w:proofErr w:type="spellStart"/>
      <w:r w:rsidRPr="006E18C3">
        <w:rPr>
          <w:rFonts w:ascii="Calibri" w:hAnsi="Calibri" w:cs="Calibri"/>
          <w:bCs/>
          <w:sz w:val="24"/>
          <w:szCs w:val="24"/>
        </w:rPr>
        <w:t>ανάµεσα</w:t>
      </w:r>
      <w:proofErr w:type="spellEnd"/>
      <w:r w:rsidRPr="006E18C3">
        <w:rPr>
          <w:rFonts w:ascii="Calibri" w:hAnsi="Calibri" w:cs="Calibri"/>
          <w:bCs/>
          <w:sz w:val="24"/>
          <w:szCs w:val="24"/>
        </w:rPr>
        <w:t xml:space="preserve"> σε δύο διαδοχικά </w:t>
      </w:r>
      <w:proofErr w:type="spellStart"/>
      <w:r w:rsidRPr="006E18C3">
        <w:rPr>
          <w:rFonts w:ascii="Calibri" w:hAnsi="Calibri" w:cs="Calibri"/>
          <w:bCs/>
          <w:sz w:val="24"/>
          <w:szCs w:val="24"/>
        </w:rPr>
        <w:t>κλάσµατα</w:t>
      </w:r>
      <w:proofErr w:type="spellEnd"/>
      <w:r w:rsidRPr="006E18C3">
        <w:rPr>
          <w:rFonts w:ascii="Calibri" w:hAnsi="Calibri" w:cs="Calibri"/>
          <w:bCs/>
          <w:sz w:val="24"/>
          <w:szCs w:val="24"/>
        </w:rPr>
        <w:t xml:space="preserve">, όπως </w:t>
      </w:r>
      <w:r w:rsidRPr="00EF5846">
        <w:rPr>
          <w:rFonts w:ascii="Calibri" w:hAnsi="Calibri" w:cs="Calibri"/>
          <w:bCs/>
          <w:sz w:val="24"/>
          <w:szCs w:val="24"/>
        </w:rPr>
        <w:t xml:space="preserve"> </w:t>
      </w:r>
      <m:oMath>
        <m:f>
          <m:fPr>
            <m:ctrlPr>
              <w:rPr>
                <w:rFonts w:ascii="Cambria Math" w:hAnsi="Cambria Math" w:cs="Calibri"/>
                <w:bCs/>
                <w:sz w:val="32"/>
                <w:szCs w:val="32"/>
              </w:rPr>
            </m:ctrlPr>
          </m:fPr>
          <m:num>
            <m:r>
              <m:rPr>
                <m:sty m:val="p"/>
              </m:rPr>
              <w:rPr>
                <w:rFonts w:ascii="Cambria Math" w:hAnsi="Cambria Math" w:cs="Calibri"/>
                <w:sz w:val="32"/>
                <w:szCs w:val="32"/>
              </w:rPr>
              <m:t>1</m:t>
            </m:r>
          </m:num>
          <m:den>
            <m:r>
              <m:rPr>
                <m:sty m:val="p"/>
              </m:rPr>
              <w:rPr>
                <w:rFonts w:ascii="Cambria Math" w:hAnsi="Cambria Math" w:cs="Calibri"/>
                <w:sz w:val="32"/>
                <w:szCs w:val="32"/>
              </w:rPr>
              <m:t>3</m:t>
            </m:r>
          </m:den>
        </m:f>
      </m:oMath>
      <w:r w:rsidRPr="006E18C3">
        <w:rPr>
          <w:rFonts w:ascii="Calibri" w:hAnsi="Calibri" w:cs="Calibri"/>
          <w:bCs/>
          <w:sz w:val="24"/>
          <w:szCs w:val="24"/>
        </w:rPr>
        <w:t xml:space="preserve"> </w:t>
      </w:r>
      <w:r>
        <w:rPr>
          <w:rFonts w:ascii="Calibri" w:hAnsi="Calibri" w:cs="Calibri"/>
          <w:bCs/>
          <w:sz w:val="24"/>
          <w:szCs w:val="24"/>
        </w:rPr>
        <w:t xml:space="preserve">και </w:t>
      </w:r>
      <w:r w:rsidRPr="00EF5846">
        <w:rPr>
          <w:rFonts w:ascii="Calibri" w:hAnsi="Calibri" w:cs="Calibri"/>
          <w:bCs/>
          <w:sz w:val="24"/>
          <w:szCs w:val="24"/>
        </w:rPr>
        <w:t xml:space="preserve"> </w:t>
      </w:r>
      <m:oMath>
        <m:f>
          <m:fPr>
            <m:ctrlPr>
              <w:rPr>
                <w:rFonts w:ascii="Cambria Math" w:hAnsi="Cambria Math" w:cs="Calibri"/>
                <w:bCs/>
                <w:sz w:val="32"/>
                <w:szCs w:val="32"/>
              </w:rPr>
            </m:ctrlPr>
          </m:fPr>
          <m:num>
            <m:r>
              <m:rPr>
                <m:sty m:val="p"/>
              </m:rPr>
              <w:rPr>
                <w:rFonts w:ascii="Cambria Math" w:hAnsi="Cambria Math" w:cs="Calibri"/>
                <w:sz w:val="32"/>
                <w:szCs w:val="32"/>
              </w:rPr>
              <m:t>2</m:t>
            </m:r>
          </m:num>
          <m:den>
            <m:r>
              <m:rPr>
                <m:sty m:val="p"/>
              </m:rPr>
              <w:rPr>
                <w:rFonts w:ascii="Cambria Math" w:hAnsi="Cambria Math" w:cs="Calibri"/>
                <w:sz w:val="32"/>
                <w:szCs w:val="32"/>
              </w:rPr>
              <m:t>3</m:t>
            </m:r>
          </m:den>
        </m:f>
      </m:oMath>
      <w:r>
        <w:rPr>
          <w:rFonts w:ascii="Calibri" w:hAnsi="Calibri" w:cs="Calibri"/>
          <w:bCs/>
          <w:sz w:val="24"/>
          <w:szCs w:val="24"/>
        </w:rPr>
        <w:t xml:space="preserve">, </w:t>
      </w:r>
      <w:r w:rsidRPr="006E18C3">
        <w:rPr>
          <w:rFonts w:ascii="Calibri" w:hAnsi="Calibri" w:cs="Calibri"/>
          <w:bCs/>
          <w:sz w:val="24"/>
          <w:szCs w:val="24"/>
        </w:rPr>
        <w:t xml:space="preserve">δεν υπάρχει άλλος </w:t>
      </w:r>
      <w:proofErr w:type="spellStart"/>
      <w:r w:rsidRPr="006E18C3">
        <w:rPr>
          <w:rFonts w:ascii="Calibri" w:hAnsi="Calibri" w:cs="Calibri"/>
          <w:bCs/>
          <w:sz w:val="24"/>
          <w:szCs w:val="24"/>
        </w:rPr>
        <w:t>κλασµατικός</w:t>
      </w:r>
      <w:proofErr w:type="spellEnd"/>
      <w:r w:rsidRPr="006E18C3">
        <w:rPr>
          <w:rFonts w:ascii="Calibri" w:hAnsi="Calibri" w:cs="Calibri"/>
          <w:bCs/>
          <w:sz w:val="24"/>
          <w:szCs w:val="24"/>
        </w:rPr>
        <w:t xml:space="preserve"> </w:t>
      </w:r>
      <w:proofErr w:type="spellStart"/>
      <w:r w:rsidRPr="006E18C3">
        <w:rPr>
          <w:rFonts w:ascii="Calibri" w:hAnsi="Calibri" w:cs="Calibri"/>
          <w:bCs/>
          <w:sz w:val="24"/>
          <w:szCs w:val="24"/>
        </w:rPr>
        <w:t>αριθµός</w:t>
      </w:r>
      <w:proofErr w:type="spellEnd"/>
      <w:r w:rsidRPr="006E18C3">
        <w:rPr>
          <w:rFonts w:ascii="Calibri" w:hAnsi="Calibri" w:cs="Calibri"/>
          <w:bCs/>
          <w:sz w:val="24"/>
          <w:szCs w:val="24"/>
        </w:rPr>
        <w:t xml:space="preserve">. Με τη βοήθεια της </w:t>
      </w:r>
      <w:proofErr w:type="spellStart"/>
      <w:r w:rsidRPr="006E18C3">
        <w:rPr>
          <w:rFonts w:ascii="Calibri" w:hAnsi="Calibri" w:cs="Calibri"/>
          <w:bCs/>
          <w:sz w:val="24"/>
          <w:szCs w:val="24"/>
        </w:rPr>
        <w:t>αριθμογραμμής</w:t>
      </w:r>
      <w:proofErr w:type="spellEnd"/>
      <w:r w:rsidRPr="006E18C3">
        <w:rPr>
          <w:rFonts w:ascii="Calibri" w:hAnsi="Calibri" w:cs="Calibri"/>
          <w:bCs/>
          <w:sz w:val="24"/>
          <w:szCs w:val="24"/>
        </w:rPr>
        <w:t xml:space="preserve"> και της ισοδυναμίας οι μαθητές/</w:t>
      </w:r>
      <w:proofErr w:type="spellStart"/>
      <w:r w:rsidRPr="006E18C3">
        <w:rPr>
          <w:rFonts w:ascii="Calibri" w:hAnsi="Calibri" w:cs="Calibri"/>
          <w:bCs/>
          <w:sz w:val="24"/>
          <w:szCs w:val="24"/>
        </w:rPr>
        <w:t>ήτριες</w:t>
      </w:r>
      <w:proofErr w:type="spellEnd"/>
      <w:r w:rsidRPr="006E18C3">
        <w:rPr>
          <w:rFonts w:ascii="Calibri" w:hAnsi="Calibri" w:cs="Calibri"/>
          <w:bCs/>
          <w:sz w:val="24"/>
          <w:szCs w:val="24"/>
        </w:rPr>
        <w:t xml:space="preserve"> διευκολύνονται να κατανοήσουν ότι οι ρητοί αριθμοί είναι άπειροι.</w:t>
      </w:r>
    </w:p>
    <w:p w14:paraId="6D4C1F89" w14:textId="1C62C2CF" w:rsidR="00AC3FDF" w:rsidRDefault="00AC3FDF" w:rsidP="00A042B6">
      <w:pPr>
        <w:spacing w:after="0" w:line="360" w:lineRule="auto"/>
        <w:jc w:val="both"/>
        <w:rPr>
          <w:rFonts w:ascii="Calibri" w:hAnsi="Calibri" w:cs="Calibri"/>
          <w:bCs/>
          <w:sz w:val="24"/>
          <w:szCs w:val="24"/>
        </w:rPr>
      </w:pPr>
    </w:p>
    <w:p w14:paraId="13D83261" w14:textId="77777777" w:rsidR="00AC3FDF" w:rsidRPr="006E18C3" w:rsidRDefault="00AC3FDF" w:rsidP="00A042B6">
      <w:pPr>
        <w:spacing w:after="0" w:line="360" w:lineRule="auto"/>
        <w:jc w:val="both"/>
        <w:rPr>
          <w:rFonts w:ascii="Calibri" w:hAnsi="Calibri" w:cs="Calibri"/>
          <w:bCs/>
          <w:sz w:val="24"/>
          <w:szCs w:val="24"/>
        </w:rPr>
      </w:pPr>
    </w:p>
    <w:p w14:paraId="0EFC0B22" w14:textId="383E3C3E" w:rsidR="00756C18" w:rsidRPr="00756C18" w:rsidRDefault="00756C18" w:rsidP="00A042B6">
      <w:pPr>
        <w:spacing w:after="0" w:line="276" w:lineRule="auto"/>
        <w:jc w:val="both"/>
        <w:rPr>
          <w:rFonts w:ascii="Calibri" w:hAnsi="Calibri" w:cs="Calibri"/>
          <w:b/>
          <w:bCs/>
          <w:sz w:val="24"/>
          <w:szCs w:val="24"/>
        </w:rPr>
      </w:pPr>
      <w:r w:rsidRPr="00756C18">
        <w:rPr>
          <w:rFonts w:ascii="Calibri" w:hAnsi="Calibri" w:cs="Calibri"/>
          <w:b/>
          <w:bCs/>
          <w:sz w:val="24"/>
          <w:szCs w:val="24"/>
        </w:rPr>
        <w:t>Ασκήσεις διαμορφωτικής αξιολόγησης</w:t>
      </w:r>
    </w:p>
    <w:p w14:paraId="22655B1E" w14:textId="1A1F088B" w:rsidR="0049139F" w:rsidRDefault="0049139F" w:rsidP="00A042B6">
      <w:pPr>
        <w:spacing w:after="0" w:line="360" w:lineRule="auto"/>
        <w:jc w:val="both"/>
        <w:rPr>
          <w:rFonts w:ascii="Calibri" w:hAnsi="Calibri" w:cs="Calibri"/>
          <w:bCs/>
          <w:sz w:val="24"/>
          <w:szCs w:val="24"/>
        </w:rPr>
      </w:pPr>
      <w:r w:rsidRPr="0049139F">
        <w:rPr>
          <w:rFonts w:ascii="Calibri" w:hAnsi="Calibri" w:cs="Calibri"/>
          <w:bCs/>
          <w:sz w:val="24"/>
          <w:szCs w:val="24"/>
        </w:rPr>
        <w:t>Οι ασκήσεις στη σελ.46</w:t>
      </w:r>
      <w:r w:rsidR="00C552D2">
        <w:rPr>
          <w:rFonts w:ascii="Calibri" w:hAnsi="Calibri" w:cs="Calibri"/>
          <w:bCs/>
          <w:sz w:val="24"/>
          <w:szCs w:val="24"/>
        </w:rPr>
        <w:t xml:space="preserve"> του τετραδίου εργασιών</w:t>
      </w:r>
      <w:r w:rsidRPr="0049139F">
        <w:rPr>
          <w:rFonts w:ascii="Calibri" w:hAnsi="Calibri" w:cs="Calibri"/>
          <w:bCs/>
          <w:sz w:val="24"/>
          <w:szCs w:val="24"/>
        </w:rPr>
        <w:t xml:space="preserve"> είναι αντιστοιχίσεις </w:t>
      </w:r>
      <w:r w:rsidR="00C552D2">
        <w:rPr>
          <w:rFonts w:ascii="Calibri" w:hAnsi="Calibri" w:cs="Calibri"/>
          <w:bCs/>
          <w:sz w:val="24"/>
          <w:szCs w:val="24"/>
        </w:rPr>
        <w:t xml:space="preserve">ισοδυνάμων </w:t>
      </w:r>
      <w:r w:rsidRPr="0049139F">
        <w:rPr>
          <w:rFonts w:ascii="Calibri" w:hAnsi="Calibri" w:cs="Calibri"/>
          <w:bCs/>
          <w:sz w:val="24"/>
          <w:szCs w:val="24"/>
        </w:rPr>
        <w:t>κλασμάτων με</w:t>
      </w:r>
      <w:r w:rsidR="00C552D2">
        <w:rPr>
          <w:rFonts w:ascii="Calibri" w:hAnsi="Calibri" w:cs="Calibri"/>
          <w:bCs/>
          <w:sz w:val="24"/>
          <w:szCs w:val="24"/>
        </w:rPr>
        <w:t xml:space="preserve"> γράμματα (κρυπτογραφία).</w:t>
      </w:r>
    </w:p>
    <w:p w14:paraId="073186DE" w14:textId="120FA72D" w:rsidR="00EE42F7" w:rsidRDefault="00EE42F7" w:rsidP="00A042B6">
      <w:pPr>
        <w:spacing w:after="0" w:line="276" w:lineRule="auto"/>
        <w:jc w:val="both"/>
        <w:rPr>
          <w:rFonts w:ascii="Calibri" w:hAnsi="Calibri" w:cs="Calibri"/>
          <w:bCs/>
          <w:sz w:val="24"/>
          <w:szCs w:val="24"/>
        </w:rPr>
      </w:pPr>
    </w:p>
    <w:tbl>
      <w:tblPr>
        <w:tblStyle w:val="ab"/>
        <w:tblW w:w="0" w:type="auto"/>
        <w:tblLook w:val="04A0" w:firstRow="1" w:lastRow="0" w:firstColumn="1" w:lastColumn="0" w:noHBand="0" w:noVBand="1"/>
      </w:tblPr>
      <w:tblGrid>
        <w:gridCol w:w="3955"/>
        <w:gridCol w:w="2160"/>
      </w:tblGrid>
      <w:tr w:rsidR="00F25B6F" w14:paraId="1541AAD9" w14:textId="77777777" w:rsidTr="00F25B6F">
        <w:trPr>
          <w:trHeight w:val="2333"/>
        </w:trPr>
        <w:tc>
          <w:tcPr>
            <w:tcW w:w="3955" w:type="dxa"/>
          </w:tcPr>
          <w:p w14:paraId="3F4503C3" w14:textId="77777777" w:rsidR="00443E6A" w:rsidRDefault="00EE42F7" w:rsidP="002728DA">
            <w:pPr>
              <w:keepNext/>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pPr>
            <w:r>
              <w:rPr>
                <w:noProof/>
              </w:rPr>
              <w:drawing>
                <wp:inline distT="0" distB="0" distL="0" distR="0" wp14:anchorId="5D438F55" wp14:editId="2029DA78">
                  <wp:extent cx="1847120" cy="1209675"/>
                  <wp:effectExtent l="0" t="0" r="127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81205" cy="1231997"/>
                          </a:xfrm>
                          <a:prstGeom prst="rect">
                            <a:avLst/>
                          </a:prstGeom>
                        </pic:spPr>
                      </pic:pic>
                    </a:graphicData>
                  </a:graphic>
                </wp:inline>
              </w:drawing>
            </w:r>
          </w:p>
          <w:p w14:paraId="7D642763" w14:textId="12037145" w:rsidR="00EE42F7" w:rsidRDefault="00443E6A" w:rsidP="002728DA">
            <w:pPr>
              <w:pStyle w:val="af3"/>
              <w:jc w:val="both"/>
              <w:rPr>
                <w:rFonts w:ascii="Calibri" w:hAnsi="Calibri" w:cs="Calibri"/>
                <w:bCs/>
                <w:sz w:val="24"/>
                <w:szCs w:val="24"/>
              </w:rPr>
            </w:pPr>
            <w:proofErr w:type="spellStart"/>
            <w:r w:rsidRPr="003856A5">
              <w:t>MozaBook</w:t>
            </w:r>
            <w:proofErr w:type="spellEnd"/>
          </w:p>
        </w:tc>
        <w:tc>
          <w:tcPr>
            <w:tcW w:w="2160" w:type="dxa"/>
          </w:tcPr>
          <w:p w14:paraId="06480DAF" w14:textId="5D2090A2" w:rsidR="00EE42F7" w:rsidRDefault="00EE42F7" w:rsidP="00A042B6">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hAnsi="Calibri" w:cs="Calibri"/>
                <w:bCs/>
                <w:sz w:val="24"/>
                <w:szCs w:val="24"/>
              </w:rPr>
            </w:pPr>
            <w:r>
              <w:rPr>
                <w:rFonts w:ascii="Calibri" w:hAnsi="Calibri" w:cs="Calibri"/>
                <w:bCs/>
                <w:sz w:val="24"/>
                <w:szCs w:val="24"/>
              </w:rPr>
              <w:t>Αντιστοίχισε τα κλάσματα που είναι ισοδύναμα μεταξύ τους</w:t>
            </w:r>
          </w:p>
        </w:tc>
      </w:tr>
      <w:tr w:rsidR="00F25B6F" w14:paraId="55FAAED5" w14:textId="77777777" w:rsidTr="00F25B6F">
        <w:trPr>
          <w:trHeight w:val="2333"/>
        </w:trPr>
        <w:tc>
          <w:tcPr>
            <w:tcW w:w="3955" w:type="dxa"/>
          </w:tcPr>
          <w:p w14:paraId="465CD228" w14:textId="77777777" w:rsidR="00443E6A" w:rsidRDefault="00EE42F7" w:rsidP="002728DA">
            <w:pPr>
              <w:keepNext/>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pPr>
            <w:r>
              <w:rPr>
                <w:noProof/>
              </w:rPr>
              <w:drawing>
                <wp:inline distT="0" distB="0" distL="0" distR="0" wp14:anchorId="235851FD" wp14:editId="785BD7DE">
                  <wp:extent cx="1847120" cy="1209675"/>
                  <wp:effectExtent l="0" t="0" r="127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85435" cy="1234768"/>
                          </a:xfrm>
                          <a:prstGeom prst="rect">
                            <a:avLst/>
                          </a:prstGeom>
                        </pic:spPr>
                      </pic:pic>
                    </a:graphicData>
                  </a:graphic>
                </wp:inline>
              </w:drawing>
            </w:r>
          </w:p>
          <w:p w14:paraId="13440A1F" w14:textId="291D1C7D" w:rsidR="00EE42F7" w:rsidRDefault="00443E6A" w:rsidP="002728DA">
            <w:pPr>
              <w:pStyle w:val="af3"/>
              <w:jc w:val="both"/>
              <w:rPr>
                <w:rFonts w:ascii="Calibri" w:hAnsi="Calibri" w:cs="Calibri"/>
                <w:bCs/>
                <w:sz w:val="24"/>
                <w:szCs w:val="24"/>
              </w:rPr>
            </w:pPr>
            <w:r w:rsidRPr="005B29CC">
              <w:rPr>
                <w:noProof/>
              </w:rPr>
              <w:t>MozaBook</w:t>
            </w:r>
          </w:p>
        </w:tc>
        <w:tc>
          <w:tcPr>
            <w:tcW w:w="2160" w:type="dxa"/>
          </w:tcPr>
          <w:p w14:paraId="3444FF16" w14:textId="5F6826D0" w:rsidR="00EE42F7" w:rsidRDefault="00EE42F7" w:rsidP="00A042B6">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hAnsi="Calibri" w:cs="Calibri"/>
                <w:bCs/>
                <w:sz w:val="24"/>
                <w:szCs w:val="24"/>
              </w:rPr>
            </w:pPr>
            <w:r>
              <w:rPr>
                <w:rFonts w:ascii="Calibri" w:hAnsi="Calibri" w:cs="Calibri"/>
                <w:bCs/>
                <w:sz w:val="24"/>
                <w:szCs w:val="24"/>
              </w:rPr>
              <w:t>Βρες το κλάσμα που είναι ισοδύναμο με το κλάσμα της διπλανής εικόνας</w:t>
            </w:r>
          </w:p>
        </w:tc>
      </w:tr>
      <w:tr w:rsidR="00F25B6F" w14:paraId="7C17D966" w14:textId="77777777" w:rsidTr="00F25B6F">
        <w:trPr>
          <w:trHeight w:val="2308"/>
        </w:trPr>
        <w:tc>
          <w:tcPr>
            <w:tcW w:w="3955" w:type="dxa"/>
          </w:tcPr>
          <w:p w14:paraId="53DB1F78" w14:textId="77777777" w:rsidR="00443E6A" w:rsidRDefault="003C3EC8" w:rsidP="002728DA">
            <w:pPr>
              <w:keepNext/>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pPr>
            <w:r>
              <w:rPr>
                <w:noProof/>
              </w:rPr>
              <w:drawing>
                <wp:inline distT="0" distB="0" distL="0" distR="0" wp14:anchorId="399DB212" wp14:editId="4F2E225E">
                  <wp:extent cx="1905298" cy="1247775"/>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32308" cy="1265464"/>
                          </a:xfrm>
                          <a:prstGeom prst="rect">
                            <a:avLst/>
                          </a:prstGeom>
                        </pic:spPr>
                      </pic:pic>
                    </a:graphicData>
                  </a:graphic>
                </wp:inline>
              </w:drawing>
            </w:r>
          </w:p>
          <w:p w14:paraId="0D11F1EE" w14:textId="5CDAB8A2" w:rsidR="00EE42F7" w:rsidRDefault="00443E6A" w:rsidP="002728DA">
            <w:pPr>
              <w:pStyle w:val="af3"/>
              <w:jc w:val="both"/>
              <w:rPr>
                <w:rFonts w:ascii="Calibri" w:hAnsi="Calibri" w:cs="Calibri"/>
                <w:bCs/>
                <w:sz w:val="24"/>
                <w:szCs w:val="24"/>
              </w:rPr>
            </w:pPr>
            <w:r w:rsidRPr="00A208D4">
              <w:rPr>
                <w:noProof/>
              </w:rPr>
              <w:t>MozaBook</w:t>
            </w:r>
          </w:p>
        </w:tc>
        <w:tc>
          <w:tcPr>
            <w:tcW w:w="2160" w:type="dxa"/>
          </w:tcPr>
          <w:p w14:paraId="047AF50E" w14:textId="2318F9A7" w:rsidR="00EE42F7" w:rsidRPr="003C3EC8" w:rsidRDefault="003C3EC8" w:rsidP="00A042B6">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hAnsi="Calibri" w:cs="Calibri"/>
                <w:bCs/>
                <w:sz w:val="24"/>
                <w:szCs w:val="24"/>
              </w:rPr>
            </w:pPr>
            <w:r>
              <w:rPr>
                <w:rFonts w:ascii="Calibri" w:hAnsi="Calibri" w:cs="Calibri"/>
                <w:bCs/>
                <w:sz w:val="24"/>
                <w:szCs w:val="24"/>
              </w:rPr>
              <w:t>Ποια από τα παρακάτω κλάσματα είναι ανάγωγα</w:t>
            </w:r>
            <w:r w:rsidRPr="006E18C3">
              <w:rPr>
                <w:rFonts w:ascii="Calibri" w:hAnsi="Calibri" w:cs="Calibri"/>
                <w:bCs/>
                <w:sz w:val="24"/>
                <w:szCs w:val="24"/>
              </w:rPr>
              <w:t>;</w:t>
            </w:r>
          </w:p>
        </w:tc>
      </w:tr>
    </w:tbl>
    <w:p w14:paraId="4A378E6A" w14:textId="4294A105" w:rsidR="00756C18" w:rsidRDefault="00756C18" w:rsidP="00A042B6">
      <w:pPr>
        <w:spacing w:after="0" w:line="276" w:lineRule="auto"/>
        <w:jc w:val="both"/>
        <w:rPr>
          <w:rFonts w:ascii="Calibri" w:hAnsi="Calibri" w:cs="Calibri"/>
          <w:b/>
          <w:bCs/>
          <w:sz w:val="24"/>
          <w:szCs w:val="24"/>
        </w:rPr>
      </w:pPr>
    </w:p>
    <w:p w14:paraId="191E6EEB" w14:textId="77777777" w:rsidR="00034E82" w:rsidRPr="00034E82" w:rsidRDefault="00034E82" w:rsidP="00A042B6">
      <w:pPr>
        <w:spacing w:after="0" w:line="276" w:lineRule="auto"/>
        <w:jc w:val="both"/>
        <w:rPr>
          <w:rFonts w:ascii="Calibri" w:hAnsi="Calibri" w:cs="Calibri"/>
          <w:b/>
          <w:bCs/>
          <w:sz w:val="24"/>
          <w:szCs w:val="24"/>
          <w:u w:val="single"/>
        </w:rPr>
      </w:pPr>
      <w:r w:rsidRPr="00034E82">
        <w:rPr>
          <w:rFonts w:ascii="Calibri" w:hAnsi="Calibri" w:cs="Calibri"/>
          <w:b/>
          <w:bCs/>
          <w:sz w:val="24"/>
          <w:szCs w:val="24"/>
          <w:u w:val="single"/>
        </w:rPr>
        <w:t xml:space="preserve">3η φάση </w:t>
      </w:r>
    </w:p>
    <w:p w14:paraId="7535583E" w14:textId="4F0D10DB" w:rsidR="00DB3DE0" w:rsidRPr="00DB3DE0" w:rsidRDefault="00034E82" w:rsidP="00A042B6">
      <w:pPr>
        <w:spacing w:after="0" w:line="276" w:lineRule="auto"/>
        <w:jc w:val="both"/>
        <w:rPr>
          <w:rFonts w:ascii="Calibri" w:hAnsi="Calibri" w:cs="Calibri"/>
          <w:b/>
          <w:bCs/>
          <w:sz w:val="24"/>
          <w:szCs w:val="24"/>
          <w:u w:val="single"/>
        </w:rPr>
      </w:pPr>
      <w:r w:rsidRPr="00034E82">
        <w:rPr>
          <w:rFonts w:ascii="Calibri" w:hAnsi="Calibri" w:cs="Calibri"/>
          <w:b/>
          <w:bCs/>
          <w:sz w:val="24"/>
          <w:szCs w:val="24"/>
          <w:u w:val="single"/>
        </w:rPr>
        <w:t>Διάρκεια: 10 λεπτά</w:t>
      </w:r>
    </w:p>
    <w:p w14:paraId="5E4E60C2" w14:textId="2E6807C5" w:rsidR="00034E82" w:rsidRPr="00034E82" w:rsidRDefault="00034E82" w:rsidP="00A042B6">
      <w:pPr>
        <w:spacing w:after="0" w:line="276" w:lineRule="auto"/>
        <w:jc w:val="both"/>
        <w:rPr>
          <w:rFonts w:ascii="Calibri" w:hAnsi="Calibri" w:cs="Calibri"/>
          <w:b/>
          <w:bCs/>
          <w:sz w:val="24"/>
          <w:szCs w:val="24"/>
        </w:rPr>
      </w:pPr>
      <w:r>
        <w:rPr>
          <w:rFonts w:ascii="Calibri" w:hAnsi="Calibri" w:cs="Calibri"/>
          <w:b/>
          <w:bCs/>
          <w:sz w:val="24"/>
          <w:szCs w:val="24"/>
          <w:u w:val="single"/>
        </w:rPr>
        <w:t xml:space="preserve">Ερώτηση </w:t>
      </w:r>
      <w:proofErr w:type="spellStart"/>
      <w:r>
        <w:rPr>
          <w:rFonts w:ascii="Calibri" w:hAnsi="Calibri" w:cs="Calibri"/>
          <w:b/>
          <w:bCs/>
          <w:sz w:val="24"/>
          <w:szCs w:val="24"/>
          <w:u w:val="single"/>
        </w:rPr>
        <w:t>αναστοχασμού</w:t>
      </w:r>
      <w:proofErr w:type="spellEnd"/>
      <w:r>
        <w:rPr>
          <w:rFonts w:ascii="Calibri" w:hAnsi="Calibri" w:cs="Calibri"/>
          <w:b/>
          <w:bCs/>
          <w:sz w:val="24"/>
          <w:szCs w:val="24"/>
          <w:u w:val="single"/>
        </w:rPr>
        <w:t>: Πόσα ισοδύναμα κλάσματα έχει ένα κλάσμα</w:t>
      </w:r>
      <w:r w:rsidRPr="006E18C3">
        <w:rPr>
          <w:rFonts w:ascii="Calibri" w:hAnsi="Calibri" w:cs="Calibri"/>
          <w:b/>
          <w:bCs/>
          <w:sz w:val="24"/>
          <w:szCs w:val="24"/>
          <w:u w:val="single"/>
        </w:rPr>
        <w:t>;</w:t>
      </w:r>
    </w:p>
    <w:p w14:paraId="258FAC72" w14:textId="21C81104" w:rsidR="00756C18" w:rsidRPr="0032202A" w:rsidRDefault="00756C18" w:rsidP="00A042B6">
      <w:pPr>
        <w:spacing w:after="0" w:line="276" w:lineRule="auto"/>
        <w:jc w:val="both"/>
        <w:rPr>
          <w:rFonts w:ascii="Calibri" w:hAnsi="Calibri" w:cs="Calibri"/>
          <w:b/>
          <w:bCs/>
          <w:sz w:val="24"/>
          <w:szCs w:val="24"/>
        </w:rPr>
      </w:pPr>
    </w:p>
    <w:p w14:paraId="01808B12" w14:textId="10DD6BE7" w:rsidR="0032202A" w:rsidRPr="0032202A" w:rsidRDefault="002B109F" w:rsidP="00A042B6">
      <w:pPr>
        <w:spacing w:after="0" w:line="276" w:lineRule="auto"/>
        <w:jc w:val="both"/>
        <w:rPr>
          <w:rFonts w:ascii="Calibri" w:hAnsi="Calibri" w:cs="Calibri"/>
          <w:b/>
          <w:bCs/>
          <w:sz w:val="24"/>
          <w:szCs w:val="24"/>
        </w:rPr>
      </w:pPr>
      <w:r>
        <w:rPr>
          <w:rFonts w:ascii="Calibri" w:hAnsi="Calibri" w:cs="Calibri"/>
          <w:b/>
          <w:bCs/>
          <w:sz w:val="24"/>
          <w:szCs w:val="24"/>
        </w:rPr>
        <w:t>Δραστηριότητα</w:t>
      </w:r>
      <w:r w:rsidR="0032202A" w:rsidRPr="0032202A">
        <w:rPr>
          <w:rFonts w:ascii="Calibri" w:hAnsi="Calibri" w:cs="Calibri"/>
          <w:b/>
          <w:bCs/>
          <w:sz w:val="24"/>
          <w:szCs w:val="24"/>
        </w:rPr>
        <w:t xml:space="preserve">  τελικής αξιολόγησης</w:t>
      </w:r>
    </w:p>
    <w:p w14:paraId="72ECD399" w14:textId="651C4D1B" w:rsidR="00873BBD" w:rsidRDefault="0032202A" w:rsidP="00A042B6">
      <w:pPr>
        <w:spacing w:after="0" w:line="360" w:lineRule="auto"/>
        <w:jc w:val="both"/>
        <w:rPr>
          <w:rFonts w:ascii="Calibri" w:hAnsi="Calibri" w:cs="Calibri"/>
          <w:bCs/>
          <w:sz w:val="24"/>
          <w:szCs w:val="24"/>
        </w:rPr>
      </w:pPr>
      <w:r w:rsidRPr="0032202A">
        <w:rPr>
          <w:rFonts w:ascii="Calibri" w:hAnsi="Calibri" w:cs="Calibri"/>
          <w:bCs/>
          <w:sz w:val="24"/>
          <w:szCs w:val="24"/>
        </w:rPr>
        <w:t xml:space="preserve">Οι ποικίλες στρατηγικές που ενδεχομένως </w:t>
      </w:r>
      <w:r w:rsidR="002B109F">
        <w:rPr>
          <w:rFonts w:ascii="Calibri" w:hAnsi="Calibri" w:cs="Calibri"/>
          <w:bCs/>
          <w:sz w:val="24"/>
          <w:szCs w:val="24"/>
        </w:rPr>
        <w:t>αξιοποιούν</w:t>
      </w:r>
      <w:r w:rsidRPr="0032202A">
        <w:rPr>
          <w:rFonts w:ascii="Calibri" w:hAnsi="Calibri" w:cs="Calibri"/>
          <w:bCs/>
          <w:sz w:val="24"/>
          <w:szCs w:val="24"/>
        </w:rPr>
        <w:t xml:space="preserve"> οι μαθητές κατά την ενασχόλησή τους με τα ισοδύναμα  κλάσματα,  όχι  μόνο  καταδεικνύουν  την  αναπτυσσόμενη κατανόησή τους για τον πολλαπλασιασμό και τη διαίρεση, αλλά συνάμα συμβάλλουν  στη  βαθύτερη  καλλιέργεια  της  ικανότητας  συσχέτισης  και επεξεργασίας βασικών </w:t>
      </w:r>
      <w:r w:rsidR="00873BBD">
        <w:rPr>
          <w:rFonts w:ascii="Calibri" w:hAnsi="Calibri" w:cs="Calibri"/>
          <w:bCs/>
          <w:sz w:val="24"/>
          <w:szCs w:val="24"/>
        </w:rPr>
        <w:t>μαθηματικών ιδεών.</w:t>
      </w:r>
      <w:r w:rsidR="00D85651">
        <w:rPr>
          <w:rFonts w:ascii="Calibri" w:hAnsi="Calibri" w:cs="Calibri"/>
          <w:bCs/>
          <w:sz w:val="24"/>
          <w:szCs w:val="24"/>
        </w:rPr>
        <w:t xml:space="preserve"> </w:t>
      </w:r>
    </w:p>
    <w:p w14:paraId="65FDCA48" w14:textId="2479B34B" w:rsidR="00D85651" w:rsidRPr="0032202A" w:rsidRDefault="00873BBD" w:rsidP="00A042B6">
      <w:pPr>
        <w:spacing w:after="0" w:line="276" w:lineRule="auto"/>
        <w:jc w:val="both"/>
        <w:rPr>
          <w:rFonts w:ascii="Calibri" w:hAnsi="Calibri" w:cs="Calibri"/>
          <w:b/>
          <w:bCs/>
          <w:sz w:val="24"/>
          <w:szCs w:val="24"/>
        </w:rPr>
      </w:pPr>
      <w:r w:rsidRPr="0032202A">
        <w:rPr>
          <w:rFonts w:ascii="Calibri" w:hAnsi="Calibri" w:cs="Calibri"/>
          <w:b/>
          <w:bCs/>
          <w:sz w:val="24"/>
          <w:szCs w:val="24"/>
        </w:rPr>
        <w:t xml:space="preserve"> </w:t>
      </w:r>
      <w:r w:rsidR="00D85651">
        <w:rPr>
          <w:rFonts w:ascii="Calibri" w:hAnsi="Calibri" w:cs="Calibri"/>
          <w:b/>
          <w:bCs/>
          <w:sz w:val="24"/>
          <w:szCs w:val="24"/>
        </w:rPr>
        <w:t xml:space="preserve">Φύλλο εργασίας ή δραστηριότητα σε υπολογιστή </w:t>
      </w:r>
    </w:p>
    <w:p w14:paraId="7F50F305" w14:textId="77777777" w:rsidR="0040444C" w:rsidRDefault="0032202A" w:rsidP="002728DA">
      <w:pPr>
        <w:keepNext/>
        <w:spacing w:after="0" w:line="276" w:lineRule="auto"/>
        <w:jc w:val="both"/>
      </w:pPr>
      <w:r w:rsidRPr="0032202A">
        <w:rPr>
          <w:rFonts w:ascii="Calibri" w:hAnsi="Calibri" w:cs="Calibri"/>
          <w:bCs/>
          <w:noProof/>
          <w:sz w:val="24"/>
          <w:szCs w:val="24"/>
        </w:rPr>
        <w:drawing>
          <wp:inline distT="0" distB="0" distL="0" distR="0" wp14:anchorId="028CEC95" wp14:editId="546E14DA">
            <wp:extent cx="2687295" cy="1514475"/>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97660" cy="1576673"/>
                    </a:xfrm>
                    <a:prstGeom prst="rect">
                      <a:avLst/>
                    </a:prstGeom>
                  </pic:spPr>
                </pic:pic>
              </a:graphicData>
            </a:graphic>
          </wp:inline>
        </w:drawing>
      </w:r>
    </w:p>
    <w:p w14:paraId="5F880F56" w14:textId="13B9BC83" w:rsidR="0040444C" w:rsidRDefault="0040444C" w:rsidP="002728DA">
      <w:pPr>
        <w:pStyle w:val="af3"/>
        <w:jc w:val="both"/>
      </w:pPr>
      <w:r w:rsidRPr="00BC1912">
        <w:rPr>
          <w:noProof/>
        </w:rPr>
        <w:t>https://11dim-evosm.thess.sch.gr/html/online/fract_c/drast/askhseis/fract_12_exer.htm</w:t>
      </w:r>
    </w:p>
    <w:p w14:paraId="2A3212ED" w14:textId="2E17865D" w:rsidR="005C0DB5" w:rsidRPr="0091776F" w:rsidRDefault="00D12B29" w:rsidP="00A042B6">
      <w:pPr>
        <w:spacing w:after="0" w:line="276" w:lineRule="auto"/>
        <w:jc w:val="both"/>
        <w:rPr>
          <w:rFonts w:ascii="Calibri" w:hAnsi="Calibri" w:cs="Calibri"/>
          <w:bCs/>
          <w:color w:val="auto"/>
          <w:sz w:val="24"/>
          <w:szCs w:val="24"/>
        </w:rPr>
      </w:pPr>
      <w:r w:rsidRPr="0091776F">
        <w:rPr>
          <w:rFonts w:ascii="Calibri" w:hAnsi="Calibri" w:cs="Calibri"/>
          <w:b/>
          <w:bCs/>
          <w:color w:val="auto"/>
          <w:sz w:val="24"/>
          <w:szCs w:val="24"/>
        </w:rPr>
        <w:t>8</w:t>
      </w:r>
      <w:r w:rsidR="005C0DB5" w:rsidRPr="0091776F">
        <w:rPr>
          <w:rFonts w:ascii="Calibri" w:hAnsi="Calibri" w:cs="Calibri"/>
          <w:b/>
          <w:bCs/>
          <w:color w:val="auto"/>
          <w:sz w:val="24"/>
          <w:szCs w:val="24"/>
        </w:rPr>
        <w:t xml:space="preserve">. </w:t>
      </w:r>
      <w:r w:rsidR="001C4569" w:rsidRPr="0091776F">
        <w:rPr>
          <w:rFonts w:ascii="Calibri" w:hAnsi="Calibri" w:cs="Calibri"/>
          <w:b/>
          <w:bCs/>
          <w:color w:val="auto"/>
          <w:sz w:val="24"/>
          <w:szCs w:val="24"/>
        </w:rPr>
        <w:t xml:space="preserve">ΠΙΘΑΝΕΣ ΕΠΕΚΤΑΣΕΙΣ - ΠΡΟΣΑΡΜΟΓΕΣ </w:t>
      </w:r>
      <w:r w:rsidR="00E30247" w:rsidRPr="0091776F">
        <w:rPr>
          <w:rFonts w:ascii="Calibri" w:hAnsi="Calibri" w:cs="Calibri"/>
          <w:b/>
          <w:bCs/>
          <w:color w:val="auto"/>
          <w:sz w:val="24"/>
          <w:szCs w:val="24"/>
        </w:rPr>
        <w:t xml:space="preserve">ΣΧΕΔΙΟΥ ΜΑΘΗΜΑΤΟΣ </w:t>
      </w:r>
    </w:p>
    <w:p w14:paraId="06DA76F6" w14:textId="77777777" w:rsidR="00C97F25" w:rsidRPr="006E18C3" w:rsidRDefault="00C97F25" w:rsidP="00A042B6">
      <w:pPr>
        <w:spacing w:after="0" w:line="360" w:lineRule="auto"/>
        <w:jc w:val="both"/>
        <w:rPr>
          <w:rFonts w:ascii="Calibri" w:hAnsi="Calibri" w:cs="Calibri"/>
          <w:bCs/>
          <w:iCs/>
          <w:color w:val="auto"/>
          <w:sz w:val="24"/>
          <w:szCs w:val="24"/>
        </w:rPr>
      </w:pPr>
      <w:r w:rsidRPr="00C97F25">
        <w:rPr>
          <w:rFonts w:ascii="Calibri" w:hAnsi="Calibri" w:cs="Calibri"/>
          <w:bCs/>
          <w:iCs/>
          <w:color w:val="auto"/>
          <w:sz w:val="24"/>
          <w:szCs w:val="24"/>
        </w:rPr>
        <w:t xml:space="preserve">Το παρόν σχέδιο διδασκαλίας αποτελεί ιδανική επιλογή σε ειδικές συνθήκες εξ αποστάσεως διδασκαλίας. Αυτό σχετίζεται με τη φύση των μέσων που χρησιμοποιούνται : Η/Υ, εργαλεία </w:t>
      </w:r>
      <w:proofErr w:type="spellStart"/>
      <w:r w:rsidRPr="00C97F25">
        <w:rPr>
          <w:rFonts w:ascii="Calibri" w:hAnsi="Calibri" w:cs="Calibri"/>
          <w:bCs/>
          <w:iCs/>
          <w:color w:val="auto"/>
          <w:sz w:val="24"/>
          <w:szCs w:val="24"/>
        </w:rPr>
        <w:t>web</w:t>
      </w:r>
      <w:proofErr w:type="spellEnd"/>
      <w:r w:rsidRPr="00C97F25">
        <w:rPr>
          <w:rFonts w:ascii="Calibri" w:hAnsi="Calibri" w:cs="Calibri"/>
          <w:bCs/>
          <w:iCs/>
          <w:color w:val="auto"/>
          <w:sz w:val="24"/>
          <w:szCs w:val="24"/>
        </w:rPr>
        <w:t xml:space="preserve"> 2.0, σύνδεση στο διαδίκτυο, τα οποία είναι </w:t>
      </w:r>
      <w:proofErr w:type="spellStart"/>
      <w:r w:rsidRPr="00C97F25">
        <w:rPr>
          <w:rFonts w:ascii="Calibri" w:hAnsi="Calibri" w:cs="Calibri"/>
          <w:bCs/>
          <w:iCs/>
          <w:color w:val="auto"/>
          <w:sz w:val="24"/>
          <w:szCs w:val="24"/>
        </w:rPr>
        <w:t>προσβάσιμα</w:t>
      </w:r>
      <w:proofErr w:type="spellEnd"/>
      <w:r w:rsidRPr="00C97F25">
        <w:rPr>
          <w:rFonts w:ascii="Calibri" w:hAnsi="Calibri" w:cs="Calibri"/>
          <w:bCs/>
          <w:iCs/>
          <w:color w:val="auto"/>
          <w:sz w:val="24"/>
          <w:szCs w:val="24"/>
        </w:rPr>
        <w:t xml:space="preserve"> από την πλειονότητα των μαθητών</w:t>
      </w:r>
      <w:r w:rsidRPr="006E18C3">
        <w:rPr>
          <w:rFonts w:ascii="Calibri" w:hAnsi="Calibri" w:cs="Calibri"/>
          <w:bCs/>
          <w:iCs/>
          <w:color w:val="auto"/>
          <w:sz w:val="24"/>
          <w:szCs w:val="24"/>
        </w:rPr>
        <w:t>.</w:t>
      </w:r>
    </w:p>
    <w:p w14:paraId="06126482" w14:textId="1860405B" w:rsidR="00C97F25" w:rsidRPr="00C97F25" w:rsidRDefault="00C97F25" w:rsidP="00A042B6">
      <w:pPr>
        <w:spacing w:after="0" w:line="360" w:lineRule="auto"/>
        <w:jc w:val="both"/>
        <w:rPr>
          <w:rFonts w:ascii="Calibri" w:hAnsi="Calibri" w:cs="Calibri"/>
          <w:bCs/>
          <w:iCs/>
          <w:color w:val="auto"/>
          <w:sz w:val="24"/>
          <w:szCs w:val="24"/>
        </w:rPr>
      </w:pPr>
      <w:r w:rsidRPr="00C97F25">
        <w:rPr>
          <w:rFonts w:ascii="Calibri" w:hAnsi="Calibri" w:cs="Calibri"/>
          <w:bCs/>
          <w:iCs/>
          <w:color w:val="auto"/>
          <w:sz w:val="24"/>
          <w:szCs w:val="24"/>
        </w:rPr>
        <w:t>Δραστηριότητες που μπορούν να γίνουν κατά τη διάρκεια μιας εξ αποστάσεως διδασκαλία, αλλά και να ασχοληθούν με αυτές οι μαθητές για να εμπεδώσουν το γνωστικό αντικείμενο.</w:t>
      </w:r>
    </w:p>
    <w:p w14:paraId="68B96321" w14:textId="023A95E0" w:rsidR="00DB3DE0" w:rsidRDefault="00DB3DE0" w:rsidP="00A042B6">
      <w:pPr>
        <w:spacing w:after="0" w:line="276" w:lineRule="auto"/>
        <w:jc w:val="both"/>
        <w:rPr>
          <w:rFonts w:ascii="Calibri" w:eastAsiaTheme="majorEastAsia" w:hAnsi="Calibri" w:cs="Calibri"/>
          <w:bCs/>
          <w:i/>
          <w:iCs/>
          <w:color w:val="auto"/>
          <w:sz w:val="24"/>
          <w:szCs w:val="24"/>
        </w:rPr>
      </w:pPr>
    </w:p>
    <w:tbl>
      <w:tblPr>
        <w:tblStyle w:val="ab"/>
        <w:tblW w:w="0" w:type="auto"/>
        <w:tblLayout w:type="fixed"/>
        <w:tblLook w:val="04A0" w:firstRow="1" w:lastRow="0" w:firstColumn="1" w:lastColumn="0" w:noHBand="0" w:noVBand="1"/>
      </w:tblPr>
      <w:tblGrid>
        <w:gridCol w:w="7508"/>
        <w:gridCol w:w="1546"/>
      </w:tblGrid>
      <w:tr w:rsidR="00DB3DE0" w14:paraId="1C091656" w14:textId="77777777" w:rsidTr="002728DA">
        <w:trPr>
          <w:trHeight w:val="2239"/>
        </w:trPr>
        <w:tc>
          <w:tcPr>
            <w:tcW w:w="7508" w:type="dxa"/>
          </w:tcPr>
          <w:p w14:paraId="12A1A075" w14:textId="77777777" w:rsidR="00443E6A" w:rsidRDefault="00DB3DE0" w:rsidP="002728DA">
            <w:pPr>
              <w:keepNext/>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pPr>
            <w:r>
              <w:rPr>
                <w:rFonts w:ascii="Calibri" w:eastAsiaTheme="majorEastAsia" w:hAnsi="Calibri" w:cs="Calibri"/>
                <w:bCs/>
                <w:i/>
                <w:iCs/>
                <w:noProof/>
                <w:color w:val="auto"/>
                <w:sz w:val="24"/>
                <w:szCs w:val="24"/>
              </w:rPr>
              <w:drawing>
                <wp:inline distT="0" distB="0" distL="0" distR="0" wp14:anchorId="0E8B1EF3" wp14:editId="711F9523">
                  <wp:extent cx="2255741" cy="1314450"/>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59560" cy="1316676"/>
                          </a:xfrm>
                          <a:prstGeom prst="rect">
                            <a:avLst/>
                          </a:prstGeom>
                          <a:noFill/>
                        </pic:spPr>
                      </pic:pic>
                    </a:graphicData>
                  </a:graphic>
                </wp:inline>
              </w:drawing>
            </w:r>
          </w:p>
          <w:p w14:paraId="5851648F" w14:textId="2C7CA69F" w:rsidR="00DB3DE0" w:rsidRDefault="00443E6A" w:rsidP="002728DA">
            <w:pPr>
              <w:pStyle w:val="af3"/>
              <w:jc w:val="both"/>
              <w:rPr>
                <w:rFonts w:ascii="Calibri" w:eastAsiaTheme="majorEastAsia" w:hAnsi="Calibri" w:cs="Calibri"/>
                <w:bCs/>
                <w:color w:val="auto"/>
                <w:sz w:val="24"/>
                <w:szCs w:val="24"/>
              </w:rPr>
            </w:pPr>
            <w:r w:rsidRPr="004843DC">
              <w:t>https://wordwall.net/el/resource/3479634/%ce%bc%ce%b1%ce%b8%ce%b7%ce%bc%ce%b1%cf%84%ce%b9%ce%ba%ce%ac/56-%ce%b9%cf%83%ce%bf%ce%b4%cf%8d%ce%bd%ce%b1%ce%bc%ce%b1-%ce%ba%ce%bb%ce%ac%cf%83%ce%bc%ce%b1%cf%84%ce%b1-%ce%b9%cf%86%ce%b9%ce%b3%ce%ad%ce%bd%ce%b5%ce</w:t>
            </w:r>
          </w:p>
        </w:tc>
        <w:tc>
          <w:tcPr>
            <w:tcW w:w="1546" w:type="dxa"/>
          </w:tcPr>
          <w:p w14:paraId="458BB770" w14:textId="1ECFE533" w:rsidR="00DB3DE0" w:rsidRDefault="00B26BC3" w:rsidP="00A042B6">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heme="majorEastAsia" w:hAnsi="Calibri" w:cs="Calibri"/>
                <w:bCs/>
                <w:i/>
                <w:iCs/>
                <w:color w:val="auto"/>
                <w:sz w:val="24"/>
                <w:szCs w:val="24"/>
              </w:rPr>
            </w:pPr>
            <w:r>
              <w:rPr>
                <w:rFonts w:ascii="Calibri" w:hAnsi="Calibri" w:cs="Calibri"/>
                <w:b/>
                <w:bCs/>
                <w:noProof/>
                <w:sz w:val="24"/>
                <w:szCs w:val="24"/>
              </w:rPr>
              <w:drawing>
                <wp:inline distT="0" distB="0" distL="0" distR="0" wp14:anchorId="1BB144A2" wp14:editId="2E08FC58">
                  <wp:extent cx="523875" cy="523875"/>
                  <wp:effectExtent l="0" t="0" r="9525" b="9525"/>
                  <wp:docPr id="2" name="Εικόνα 2">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pic:spPr>
                      </pic:pic>
                    </a:graphicData>
                  </a:graphic>
                </wp:inline>
              </w:drawing>
            </w:r>
          </w:p>
        </w:tc>
      </w:tr>
      <w:tr w:rsidR="00DB3DE0" w14:paraId="6F1333C5" w14:textId="77777777" w:rsidTr="002728DA">
        <w:trPr>
          <w:trHeight w:val="2298"/>
        </w:trPr>
        <w:tc>
          <w:tcPr>
            <w:tcW w:w="7508" w:type="dxa"/>
          </w:tcPr>
          <w:p w14:paraId="06AD0EAF" w14:textId="77777777" w:rsidR="00443E6A" w:rsidRDefault="00DB3DE0" w:rsidP="002728DA">
            <w:pPr>
              <w:keepNext/>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pPr>
            <w:r>
              <w:rPr>
                <w:rFonts w:ascii="Calibri" w:eastAsiaTheme="majorEastAsia" w:hAnsi="Calibri" w:cs="Calibri"/>
                <w:bCs/>
                <w:i/>
                <w:iCs/>
                <w:noProof/>
                <w:color w:val="auto"/>
                <w:sz w:val="24"/>
                <w:szCs w:val="24"/>
              </w:rPr>
              <w:drawing>
                <wp:inline distT="0" distB="0" distL="0" distR="0" wp14:anchorId="1B8081A4" wp14:editId="2FC77AAB">
                  <wp:extent cx="2244367" cy="1314450"/>
                  <wp:effectExtent l="0" t="0" r="381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4305" cy="1326127"/>
                          </a:xfrm>
                          <a:prstGeom prst="rect">
                            <a:avLst/>
                          </a:prstGeom>
                          <a:noFill/>
                        </pic:spPr>
                      </pic:pic>
                    </a:graphicData>
                  </a:graphic>
                </wp:inline>
              </w:drawing>
            </w:r>
          </w:p>
          <w:p w14:paraId="23AAA222" w14:textId="12425230" w:rsidR="00DB3DE0" w:rsidRDefault="00443E6A" w:rsidP="002728DA">
            <w:pPr>
              <w:pStyle w:val="af3"/>
              <w:jc w:val="both"/>
              <w:rPr>
                <w:rFonts w:ascii="Calibri" w:eastAsiaTheme="majorEastAsia" w:hAnsi="Calibri" w:cs="Calibri"/>
                <w:bCs/>
                <w:color w:val="auto"/>
                <w:sz w:val="24"/>
                <w:szCs w:val="24"/>
              </w:rPr>
            </w:pPr>
            <w:r w:rsidRPr="0023797D">
              <w:t>https://wordwall.net/el/resource/3479594/%ce%bc%ce%b1%ce%b8%ce%b7%ce%bc%ce%b1%cf%84%ce%b9%ce%ba%ce%ac/%ce%b9%cf%83%ce%bf%ce%b4%cf%8d%ce%bd%ce%b1%ce%bc%ce%b1-%ce%ba%ce%bb%ce%ac%cf%83%ce%bc%ce%b1%cf%84%ce%b1-%ce%b9%cf%86%ce%b9%ce%b3%ce%ad%ce%bd%ce%b5%ce%b9</w:t>
            </w:r>
          </w:p>
        </w:tc>
        <w:tc>
          <w:tcPr>
            <w:tcW w:w="1546" w:type="dxa"/>
          </w:tcPr>
          <w:p w14:paraId="641AB15D" w14:textId="3403660A" w:rsidR="00DB3DE0" w:rsidRDefault="00DB3DE0" w:rsidP="00A042B6">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heme="majorEastAsia" w:hAnsi="Calibri" w:cs="Calibri"/>
                <w:bCs/>
                <w:i/>
                <w:iCs/>
                <w:color w:val="auto"/>
                <w:sz w:val="24"/>
                <w:szCs w:val="24"/>
              </w:rPr>
            </w:pPr>
            <w:r w:rsidRPr="00DB3DE0">
              <w:rPr>
                <w:rFonts w:ascii="Calibri" w:eastAsiaTheme="majorEastAsia" w:hAnsi="Calibri" w:cs="Calibri"/>
                <w:bCs/>
                <w:i/>
                <w:iCs/>
                <w:color w:val="auto"/>
                <w:sz w:val="24"/>
                <w:szCs w:val="24"/>
              </w:rPr>
              <w:t xml:space="preserve">  </w:t>
            </w:r>
            <w:r w:rsidR="00B26BC3">
              <w:rPr>
                <w:rFonts w:ascii="Calibri" w:hAnsi="Calibri" w:cs="Calibri"/>
                <w:b/>
                <w:bCs/>
                <w:noProof/>
                <w:sz w:val="24"/>
                <w:szCs w:val="24"/>
              </w:rPr>
              <w:drawing>
                <wp:inline distT="0" distB="0" distL="0" distR="0" wp14:anchorId="319912D0" wp14:editId="29C59403">
                  <wp:extent cx="533400" cy="533400"/>
                  <wp:effectExtent l="0" t="0" r="0" b="0"/>
                  <wp:docPr id="17" name="Εικόνα 17">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pic:spPr>
                      </pic:pic>
                    </a:graphicData>
                  </a:graphic>
                </wp:inline>
              </w:drawing>
            </w:r>
          </w:p>
        </w:tc>
      </w:tr>
      <w:tr w:rsidR="00DB3DE0" w14:paraId="14126B7A" w14:textId="77777777" w:rsidTr="002728DA">
        <w:trPr>
          <w:trHeight w:val="2416"/>
        </w:trPr>
        <w:tc>
          <w:tcPr>
            <w:tcW w:w="7508" w:type="dxa"/>
          </w:tcPr>
          <w:p w14:paraId="63400AB5" w14:textId="77777777" w:rsidR="00443E6A" w:rsidRDefault="00DB3DE0" w:rsidP="002728DA">
            <w:pPr>
              <w:keepNext/>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pPr>
            <w:r>
              <w:rPr>
                <w:rFonts w:ascii="Calibri" w:eastAsiaTheme="majorEastAsia" w:hAnsi="Calibri" w:cs="Calibri"/>
                <w:bCs/>
                <w:i/>
                <w:iCs/>
                <w:noProof/>
                <w:color w:val="auto"/>
                <w:sz w:val="24"/>
                <w:szCs w:val="24"/>
              </w:rPr>
              <w:drawing>
                <wp:inline distT="0" distB="0" distL="0" distR="0" wp14:anchorId="7F75E821" wp14:editId="3D2F24B2">
                  <wp:extent cx="2066925" cy="1358439"/>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8863" cy="1366285"/>
                          </a:xfrm>
                          <a:prstGeom prst="rect">
                            <a:avLst/>
                          </a:prstGeom>
                          <a:noFill/>
                        </pic:spPr>
                      </pic:pic>
                    </a:graphicData>
                  </a:graphic>
                </wp:inline>
              </w:drawing>
            </w:r>
          </w:p>
          <w:p w14:paraId="4EB5F77D" w14:textId="11A6E252" w:rsidR="00DB3DE0" w:rsidRDefault="00443E6A" w:rsidP="002728DA">
            <w:pPr>
              <w:pStyle w:val="af3"/>
              <w:jc w:val="both"/>
              <w:rPr>
                <w:rFonts w:ascii="Calibri" w:eastAsiaTheme="majorEastAsia" w:hAnsi="Calibri" w:cs="Calibri"/>
                <w:bCs/>
                <w:color w:val="auto"/>
                <w:sz w:val="24"/>
                <w:szCs w:val="24"/>
              </w:rPr>
            </w:pPr>
            <w:r w:rsidRPr="00590B60">
              <w:t>https://users.sch.gr/sudiakos/Bingo%20-%20%CE%99%CF%83%CE%BF%CE%B4%CF%8D%CE%BD%CE%B1%CE%BC%CE%B1%20%CE%BA%CE%BB%CE%AC%CF%83%CE%BC%CE%B1%CF%84%CE%B1/story_html5.html</w:t>
            </w:r>
          </w:p>
        </w:tc>
        <w:tc>
          <w:tcPr>
            <w:tcW w:w="1546" w:type="dxa"/>
          </w:tcPr>
          <w:p w14:paraId="35E4580B" w14:textId="23BD4997" w:rsidR="00DB3DE0" w:rsidRDefault="00B26BC3" w:rsidP="00A042B6">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heme="majorEastAsia" w:hAnsi="Calibri" w:cs="Calibri"/>
                <w:bCs/>
                <w:i/>
                <w:iCs/>
                <w:color w:val="auto"/>
                <w:sz w:val="24"/>
                <w:szCs w:val="24"/>
              </w:rPr>
            </w:pPr>
            <w:r>
              <w:rPr>
                <w:rFonts w:ascii="Calibri" w:eastAsiaTheme="majorEastAsia" w:hAnsi="Calibri" w:cs="Calibri"/>
                <w:bCs/>
                <w:i/>
                <w:iCs/>
                <w:noProof/>
                <w:color w:val="auto"/>
                <w:sz w:val="24"/>
                <w:szCs w:val="24"/>
              </w:rPr>
              <w:drawing>
                <wp:inline distT="0" distB="0" distL="0" distR="0" wp14:anchorId="33F916AE" wp14:editId="1BCBFAFA">
                  <wp:extent cx="495300" cy="495300"/>
                  <wp:effectExtent l="0" t="0" r="0" b="0"/>
                  <wp:docPr id="18" name="Εικόνα 18">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pic:spPr>
                      </pic:pic>
                    </a:graphicData>
                  </a:graphic>
                </wp:inline>
              </w:drawing>
            </w:r>
          </w:p>
        </w:tc>
      </w:tr>
    </w:tbl>
    <w:p w14:paraId="0C594EF0" w14:textId="77F5C2BB" w:rsidR="00DB3DE0" w:rsidRDefault="00DB3DE0" w:rsidP="00A042B6">
      <w:pPr>
        <w:spacing w:after="0" w:line="276" w:lineRule="auto"/>
        <w:jc w:val="both"/>
        <w:rPr>
          <w:rFonts w:ascii="Calibri" w:eastAsiaTheme="majorEastAsia" w:hAnsi="Calibri" w:cs="Calibri"/>
          <w:bCs/>
          <w:i/>
          <w:iCs/>
          <w:color w:val="auto"/>
          <w:sz w:val="24"/>
          <w:szCs w:val="24"/>
        </w:rPr>
      </w:pPr>
    </w:p>
    <w:p w14:paraId="62D42689" w14:textId="77777777" w:rsidR="00DB3DE0" w:rsidRPr="00DB3DE0" w:rsidRDefault="00DB3DE0" w:rsidP="00A042B6">
      <w:pPr>
        <w:spacing w:after="0" w:line="276" w:lineRule="auto"/>
        <w:jc w:val="both"/>
        <w:rPr>
          <w:rFonts w:ascii="Calibri" w:eastAsiaTheme="majorEastAsia" w:hAnsi="Calibri" w:cs="Calibri"/>
          <w:b/>
          <w:bCs/>
          <w:i/>
          <w:iCs/>
          <w:color w:val="auto"/>
          <w:sz w:val="24"/>
          <w:szCs w:val="24"/>
        </w:rPr>
      </w:pPr>
      <w:r w:rsidRPr="00DB3DE0">
        <w:rPr>
          <w:rFonts w:ascii="Calibri" w:eastAsiaTheme="majorEastAsia" w:hAnsi="Calibri" w:cs="Calibri"/>
          <w:b/>
          <w:bCs/>
          <w:i/>
          <w:iCs/>
          <w:color w:val="auto"/>
          <w:sz w:val="24"/>
          <w:szCs w:val="24"/>
        </w:rPr>
        <w:t>9. ΒΙΒΛΙΟΓΡΑΦΙΑ – ΔΙΚΤΥΟΓΡΑΦΙΑ</w:t>
      </w:r>
    </w:p>
    <w:p w14:paraId="7FD74303" w14:textId="77777777" w:rsidR="00DB3DE0" w:rsidRPr="00CD190D" w:rsidRDefault="008F16EB" w:rsidP="002728DA">
      <w:pPr>
        <w:pStyle w:val="a6"/>
        <w:numPr>
          <w:ilvl w:val="0"/>
          <w:numId w:val="34"/>
        </w:numPr>
        <w:spacing w:after="0" w:line="276" w:lineRule="auto"/>
        <w:jc w:val="both"/>
        <w:rPr>
          <w:rFonts w:eastAsiaTheme="majorEastAsia"/>
          <w:bCs/>
          <w:i/>
          <w:iCs/>
          <w:color w:val="auto"/>
          <w:sz w:val="24"/>
          <w:szCs w:val="24"/>
        </w:rPr>
      </w:pPr>
      <w:hyperlink r:id="rId28" w:history="1">
        <w:r w:rsidR="00DB3DE0" w:rsidRPr="00CD190D">
          <w:rPr>
            <w:rStyle w:val="-"/>
            <w:rFonts w:eastAsiaTheme="majorEastAsia"/>
            <w:bCs/>
            <w:i/>
            <w:iCs/>
            <w:sz w:val="24"/>
            <w:szCs w:val="24"/>
          </w:rPr>
          <w:t>http://photodentro.edu.gr/aggregator/lo/photodentro-lor-8521-1962</w:t>
        </w:r>
      </w:hyperlink>
    </w:p>
    <w:p w14:paraId="0032C3DA" w14:textId="4D9F3708" w:rsidR="00DB3DE0" w:rsidRPr="00CD190D" w:rsidRDefault="008F16EB" w:rsidP="002728DA">
      <w:pPr>
        <w:pStyle w:val="a6"/>
        <w:numPr>
          <w:ilvl w:val="0"/>
          <w:numId w:val="34"/>
        </w:numPr>
        <w:spacing w:after="0" w:line="276" w:lineRule="auto"/>
        <w:jc w:val="both"/>
        <w:rPr>
          <w:rFonts w:eastAsiaTheme="majorEastAsia"/>
          <w:bCs/>
          <w:i/>
          <w:iCs/>
          <w:color w:val="auto"/>
          <w:sz w:val="24"/>
          <w:szCs w:val="24"/>
        </w:rPr>
      </w:pPr>
      <w:hyperlink r:id="rId29" w:history="1">
        <w:r w:rsidR="00DB3DE0" w:rsidRPr="00CD190D">
          <w:rPr>
            <w:rStyle w:val="-"/>
            <w:rFonts w:eastAsiaTheme="majorEastAsia"/>
            <w:bCs/>
            <w:i/>
            <w:iCs/>
            <w:sz w:val="24"/>
            <w:szCs w:val="24"/>
          </w:rPr>
          <w:t>http://users.sch.gr/sudiakos/Bingo%20-%20%CE%99%CF%83%CE%BF%CE%B4%CF%8D%CE%BD%CE%B1%CE%BC%CE%B1%20%CE%BA%CE%BB%CE%AC%CF%83%CE%BC%CE%B1%CF%84%CE%B1/story_html5.html</w:t>
        </w:r>
      </w:hyperlink>
    </w:p>
    <w:p w14:paraId="700F1C9C" w14:textId="7CF4A112" w:rsidR="00DB3DE0" w:rsidRPr="002728DA" w:rsidRDefault="008F16EB" w:rsidP="00CD190D">
      <w:pPr>
        <w:pStyle w:val="a6"/>
        <w:numPr>
          <w:ilvl w:val="0"/>
          <w:numId w:val="34"/>
        </w:numPr>
        <w:spacing w:after="0" w:line="276" w:lineRule="auto"/>
        <w:jc w:val="both"/>
        <w:rPr>
          <w:rStyle w:val="-"/>
          <w:rFonts w:eastAsiaTheme="majorEastAsia"/>
          <w:bCs/>
          <w:i/>
          <w:iCs/>
          <w:color w:val="auto"/>
          <w:sz w:val="24"/>
          <w:szCs w:val="24"/>
          <w:u w:val="none"/>
        </w:rPr>
      </w:pPr>
      <w:hyperlink r:id="rId30" w:history="1">
        <w:r w:rsidR="00DB3DE0" w:rsidRPr="00CD190D">
          <w:rPr>
            <w:rStyle w:val="-"/>
            <w:rFonts w:eastAsiaTheme="majorEastAsia"/>
            <w:bCs/>
            <w:i/>
            <w:iCs/>
            <w:sz w:val="24"/>
            <w:szCs w:val="24"/>
          </w:rPr>
          <w:t>https://wordwall.net/el/resource/3479594/%ce%bc%ce%b1%ce%b8%ce%b7%ce%bc%ce%b1%cf%84%ce%b9%ce%ba%ce%ac/%ce%b9%cf%83%ce%bf%ce%b4%cf%8d%ce%bd%ce%b1%ce%bc%ce%b1-%ce%ba%ce%bb%ce%ac%cf%83%ce%bc%ce%b1%cf%84%ce%b1-%ce%b9%cf%86%ce%b9%ce%b3%ce%ad%ce%bd%ce%b5%ce%b9%ce%b1-%cf%83%cf%84%ce%b1%ce%bc%ce%bf%cf%8d%ce%bb%ce%b7</w:t>
        </w:r>
      </w:hyperlink>
    </w:p>
    <w:p w14:paraId="4FD42CAB" w14:textId="3BE50742" w:rsidR="005439A4" w:rsidRPr="002728DA" w:rsidRDefault="008F16EB" w:rsidP="00CD190D">
      <w:pPr>
        <w:pStyle w:val="a6"/>
        <w:numPr>
          <w:ilvl w:val="0"/>
          <w:numId w:val="34"/>
        </w:numPr>
        <w:spacing w:after="0" w:line="276" w:lineRule="auto"/>
        <w:jc w:val="both"/>
        <w:rPr>
          <w:rStyle w:val="-"/>
          <w:rFonts w:eastAsiaTheme="majorEastAsia"/>
          <w:bCs/>
          <w:i/>
          <w:iCs/>
          <w:color w:val="auto"/>
          <w:sz w:val="24"/>
          <w:szCs w:val="24"/>
          <w:u w:val="none"/>
        </w:rPr>
      </w:pPr>
      <w:hyperlink r:id="rId31" w:history="1">
        <w:r w:rsidR="005439A4" w:rsidRPr="005439A4">
          <w:rPr>
            <w:rStyle w:val="-"/>
            <w:rFonts w:eastAsiaTheme="majorEastAsia"/>
            <w:bCs/>
            <w:i/>
            <w:iCs/>
            <w:sz w:val="24"/>
            <w:szCs w:val="24"/>
          </w:rPr>
          <w:t>https://wordwall.net/el/resource/3479634/%ce%bc%ce%b1%ce%b8%ce%b7%ce%bc%ce%b1%cf%84%ce%b9%ce%ba%ce%ac/56-%ce%b9%cf%83%ce%bf%ce%b4%cf%8d%ce%bd%ce%b1%ce%bc%ce%b1-%ce%ba%ce%bb%ce%ac%cf%83%ce%bc%ce%b1%cf%84%ce%b1-%ce%b9%cf%86%ce%b9%ce%b3%ce%ad%ce%bd%ce%b5%ce%b9%ce%b1-%cf%83%cf%84%ce%b1%ce%bc%ce%bf%cf%8d%ce%bb%ce%b7</w:t>
        </w:r>
      </w:hyperlink>
    </w:p>
    <w:p w14:paraId="55A25A3E" w14:textId="2061D0A2" w:rsidR="0040444C" w:rsidRPr="00CD190D" w:rsidRDefault="008F16EB" w:rsidP="002728DA">
      <w:pPr>
        <w:pStyle w:val="a6"/>
        <w:numPr>
          <w:ilvl w:val="0"/>
          <w:numId w:val="34"/>
        </w:numPr>
        <w:spacing w:after="0" w:line="276" w:lineRule="auto"/>
        <w:jc w:val="both"/>
        <w:rPr>
          <w:rFonts w:eastAsiaTheme="majorEastAsia"/>
          <w:bCs/>
          <w:i/>
          <w:iCs/>
          <w:color w:val="auto"/>
          <w:sz w:val="24"/>
          <w:szCs w:val="24"/>
        </w:rPr>
      </w:pPr>
      <w:hyperlink r:id="rId32" w:history="1">
        <w:r w:rsidR="0040444C" w:rsidRPr="005439A4">
          <w:rPr>
            <w:rStyle w:val="-"/>
            <w:rFonts w:eastAsiaTheme="majorEastAsia"/>
            <w:bCs/>
            <w:i/>
            <w:iCs/>
            <w:sz w:val="24"/>
            <w:szCs w:val="24"/>
          </w:rPr>
          <w:t>https://11dim-evosm.thess.sch.gr/html/online/fract_c/drast/askhseis/fract_12_exer.htm</w:t>
        </w:r>
      </w:hyperlink>
    </w:p>
    <w:p w14:paraId="243B7C29" w14:textId="6EAFB28D" w:rsidR="00CD190D" w:rsidRPr="005439A4" w:rsidRDefault="00CD190D" w:rsidP="002728DA">
      <w:pPr>
        <w:pStyle w:val="a6"/>
        <w:spacing w:after="0" w:line="276" w:lineRule="auto"/>
        <w:ind w:left="1080"/>
        <w:jc w:val="both"/>
        <w:rPr>
          <w:rFonts w:eastAsiaTheme="majorEastAsia"/>
          <w:bCs/>
          <w:i/>
          <w:iCs/>
          <w:color w:val="auto"/>
          <w:sz w:val="24"/>
          <w:szCs w:val="24"/>
          <w:highlight w:val="yellow"/>
        </w:rPr>
      </w:pPr>
    </w:p>
    <w:p w14:paraId="56B4B243" w14:textId="77777777" w:rsidR="00DB3DE0" w:rsidRPr="000007C5" w:rsidRDefault="00DB3DE0" w:rsidP="00A042B6">
      <w:pPr>
        <w:spacing w:after="0" w:line="276" w:lineRule="auto"/>
        <w:jc w:val="both"/>
        <w:rPr>
          <w:rFonts w:ascii="Calibri" w:eastAsiaTheme="majorEastAsia" w:hAnsi="Calibri" w:cs="Calibri"/>
          <w:b/>
          <w:i/>
          <w:iCs/>
          <w:color w:val="auto"/>
          <w:sz w:val="24"/>
          <w:szCs w:val="24"/>
        </w:rPr>
      </w:pPr>
    </w:p>
    <w:p w14:paraId="1B947A79" w14:textId="2A2B4495" w:rsidR="00F25B6F" w:rsidRDefault="00F25B6F" w:rsidP="00A042B6">
      <w:pPr>
        <w:spacing w:after="0" w:line="276" w:lineRule="auto"/>
        <w:jc w:val="both"/>
        <w:rPr>
          <w:rFonts w:ascii="Calibri" w:eastAsiaTheme="majorEastAsia" w:hAnsi="Calibri" w:cs="Calibri"/>
          <w:bCs/>
          <w:i/>
          <w:iCs/>
          <w:color w:val="auto"/>
          <w:sz w:val="24"/>
          <w:szCs w:val="24"/>
        </w:rPr>
      </w:pPr>
    </w:p>
    <w:p w14:paraId="0B203C9C" w14:textId="11D21E65" w:rsidR="00F25B6F" w:rsidRPr="00DB3DE0" w:rsidRDefault="00F25B6F" w:rsidP="00A042B6">
      <w:pPr>
        <w:spacing w:after="0" w:line="276" w:lineRule="auto"/>
        <w:jc w:val="both"/>
        <w:rPr>
          <w:rFonts w:ascii="Calibri" w:eastAsiaTheme="majorEastAsia" w:hAnsi="Calibri" w:cs="Calibri"/>
          <w:bCs/>
          <w:i/>
          <w:iCs/>
          <w:color w:val="auto"/>
          <w:sz w:val="24"/>
          <w:szCs w:val="24"/>
        </w:rPr>
      </w:pPr>
    </w:p>
    <w:p w14:paraId="36903C1E" w14:textId="77777777" w:rsidR="00DB3DE0" w:rsidRPr="00DB3DE0" w:rsidRDefault="00DB3DE0" w:rsidP="00A042B6">
      <w:pPr>
        <w:spacing w:after="0" w:line="276" w:lineRule="auto"/>
        <w:jc w:val="both"/>
        <w:rPr>
          <w:rFonts w:ascii="Calibri" w:eastAsiaTheme="majorEastAsia" w:hAnsi="Calibri" w:cs="Calibri"/>
          <w:bCs/>
          <w:i/>
          <w:iCs/>
          <w:color w:val="auto"/>
          <w:sz w:val="24"/>
          <w:szCs w:val="24"/>
        </w:rPr>
      </w:pPr>
    </w:p>
    <w:p w14:paraId="565F0E09" w14:textId="77777777" w:rsidR="00DB3DE0" w:rsidRPr="00DB3DE0" w:rsidRDefault="00DB3DE0" w:rsidP="00A042B6">
      <w:pPr>
        <w:spacing w:after="0" w:line="276" w:lineRule="auto"/>
        <w:jc w:val="both"/>
        <w:rPr>
          <w:rFonts w:ascii="Calibri" w:eastAsiaTheme="majorEastAsia" w:hAnsi="Calibri" w:cs="Calibri"/>
          <w:b/>
          <w:bCs/>
          <w:i/>
          <w:iCs/>
          <w:color w:val="auto"/>
          <w:sz w:val="24"/>
          <w:szCs w:val="24"/>
        </w:rPr>
      </w:pPr>
      <w:r w:rsidRPr="00DB3DE0">
        <w:rPr>
          <w:rFonts w:ascii="Calibri" w:eastAsiaTheme="majorEastAsia" w:hAnsi="Calibri" w:cs="Calibri"/>
          <w:b/>
          <w:bCs/>
          <w:i/>
          <w:iCs/>
          <w:color w:val="auto"/>
          <w:sz w:val="24"/>
          <w:szCs w:val="24"/>
        </w:rPr>
        <w:t>10. ΠΑΡΑΡΤΗΜΑ</w:t>
      </w:r>
    </w:p>
    <w:p w14:paraId="17AA4DE8" w14:textId="5879DC6A" w:rsidR="00DB3DE0" w:rsidRPr="00DB3DE0" w:rsidRDefault="00D85651" w:rsidP="00A042B6">
      <w:pPr>
        <w:spacing w:after="0" w:line="276" w:lineRule="auto"/>
        <w:jc w:val="both"/>
        <w:rPr>
          <w:rFonts w:ascii="Calibri" w:eastAsiaTheme="majorEastAsia" w:hAnsi="Calibri" w:cs="Calibri"/>
          <w:bCs/>
          <w:i/>
          <w:iCs/>
          <w:color w:val="auto"/>
          <w:sz w:val="24"/>
          <w:szCs w:val="24"/>
        </w:rPr>
      </w:pPr>
      <w:r>
        <w:rPr>
          <w:rFonts w:ascii="Calibri" w:eastAsiaTheme="majorEastAsia" w:hAnsi="Calibri" w:cs="Calibri"/>
          <w:b/>
          <w:bCs/>
          <w:i/>
          <w:iCs/>
          <w:color w:val="auto"/>
          <w:sz w:val="24"/>
          <w:szCs w:val="24"/>
        </w:rPr>
        <w:t>Φύλλο</w:t>
      </w:r>
      <w:r w:rsidR="00DB3DE0" w:rsidRPr="00DB3DE0">
        <w:rPr>
          <w:rFonts w:ascii="Calibri" w:eastAsiaTheme="majorEastAsia" w:hAnsi="Calibri" w:cs="Calibri"/>
          <w:b/>
          <w:bCs/>
          <w:i/>
          <w:iCs/>
          <w:color w:val="auto"/>
          <w:sz w:val="24"/>
          <w:szCs w:val="24"/>
        </w:rPr>
        <w:t xml:space="preserve"> εργασίας</w:t>
      </w:r>
      <w:r w:rsidR="00DB3DE0" w:rsidRPr="00DB3DE0">
        <w:rPr>
          <w:rFonts w:ascii="Calibri" w:eastAsiaTheme="majorEastAsia" w:hAnsi="Calibri" w:cs="Calibri"/>
          <w:bCs/>
          <w:i/>
          <w:iCs/>
          <w:color w:val="auto"/>
          <w:sz w:val="24"/>
          <w:szCs w:val="24"/>
        </w:rPr>
        <w:t xml:space="preserve"> </w:t>
      </w:r>
      <w:r>
        <w:rPr>
          <w:rFonts w:ascii="Calibri" w:eastAsiaTheme="majorEastAsia" w:hAnsi="Calibri" w:cs="Calibri"/>
          <w:bCs/>
          <w:i/>
          <w:iCs/>
          <w:color w:val="auto"/>
          <w:sz w:val="24"/>
          <w:szCs w:val="24"/>
        </w:rPr>
        <w:t>(που θα δοθεί</w:t>
      </w:r>
      <w:r w:rsidR="00DB3DE0" w:rsidRPr="00DB3DE0">
        <w:rPr>
          <w:rFonts w:ascii="Calibri" w:eastAsiaTheme="majorEastAsia" w:hAnsi="Calibri" w:cs="Calibri"/>
          <w:bCs/>
          <w:i/>
          <w:iCs/>
          <w:color w:val="auto"/>
          <w:sz w:val="24"/>
          <w:szCs w:val="24"/>
        </w:rPr>
        <w:t xml:space="preserve"> σε μαθητές και μαθήτριες)</w:t>
      </w:r>
    </w:p>
    <w:p w14:paraId="27B3F694" w14:textId="77777777" w:rsidR="00D85651" w:rsidRPr="00F55B48" w:rsidRDefault="00D85651" w:rsidP="00A042B6">
      <w:pPr>
        <w:spacing w:after="0"/>
        <w:rPr>
          <w:b/>
          <w:color w:val="7030A0"/>
          <w:sz w:val="36"/>
          <w:szCs w:val="36"/>
          <w:u w:val="single"/>
        </w:rPr>
      </w:pPr>
      <w:r>
        <w:rPr>
          <w:b/>
          <w:color w:val="7030A0"/>
          <w:sz w:val="36"/>
          <w:szCs w:val="36"/>
          <w:u w:val="single"/>
        </w:rPr>
        <w:t xml:space="preserve">Ενότητα 3.16      </w:t>
      </w:r>
      <w:r w:rsidRPr="00F55B48">
        <w:rPr>
          <w:b/>
          <w:color w:val="7030A0"/>
          <w:sz w:val="36"/>
          <w:szCs w:val="36"/>
          <w:u w:val="single"/>
        </w:rPr>
        <w:t>Φύλλο εργασίας</w:t>
      </w:r>
    </w:p>
    <w:p w14:paraId="3E075379" w14:textId="32ECF7B4" w:rsidR="00D85651" w:rsidRPr="0052270A" w:rsidRDefault="00D85651" w:rsidP="00A042B6">
      <w:pPr>
        <w:spacing w:after="0"/>
        <w:jc w:val="both"/>
        <w:rPr>
          <w:color w:val="FF0000"/>
          <w:sz w:val="24"/>
          <w:szCs w:val="24"/>
        </w:rPr>
      </w:pPr>
      <w:r>
        <w:rPr>
          <w:sz w:val="24"/>
          <w:szCs w:val="24"/>
        </w:rPr>
        <w:t>1.</w:t>
      </w:r>
      <w:r w:rsidR="002B109F">
        <w:rPr>
          <w:sz w:val="24"/>
          <w:szCs w:val="24"/>
        </w:rPr>
        <w:t xml:space="preserve"> </w:t>
      </w:r>
      <w:r w:rsidRPr="0052270A">
        <w:rPr>
          <w:color w:val="FF0000"/>
          <w:sz w:val="24"/>
          <w:szCs w:val="24"/>
        </w:rPr>
        <w:t>Κύκλωσε</w:t>
      </w:r>
      <w:r>
        <w:rPr>
          <w:sz w:val="24"/>
          <w:szCs w:val="24"/>
        </w:rPr>
        <w:t xml:space="preserve"> το κλάσμα με το οποίο είναι ισοδύναμο </w:t>
      </w:r>
    </w:p>
    <w:p w14:paraId="3A1A1C47" w14:textId="77777777" w:rsidR="00D85651" w:rsidRPr="00394403" w:rsidRDefault="00D85651" w:rsidP="00A042B6">
      <w:pPr>
        <w:spacing w:after="0"/>
        <w:rPr>
          <w:sz w:val="28"/>
          <w:szCs w:val="28"/>
        </w:rPr>
      </w:pPr>
      <w:r w:rsidRPr="00394403">
        <w:rPr>
          <w:rFonts w:eastAsiaTheme="minorEastAsia"/>
          <w:bCs/>
          <w:sz w:val="28"/>
          <w:szCs w:val="28"/>
        </w:rPr>
        <w:t xml:space="preserve">  </w:t>
      </w:r>
      <w:r w:rsidRPr="00394403">
        <w:rPr>
          <w:rFonts w:eastAsiaTheme="minorEastAsia"/>
          <w:bCs/>
          <w:color w:val="FF0000"/>
          <w:sz w:val="24"/>
          <w:szCs w:val="24"/>
        </w:rPr>
        <w:t>το</w:t>
      </w:r>
      <w:r w:rsidRPr="00394403">
        <w:rPr>
          <w:rFonts w:eastAsiaTheme="minorEastAsia"/>
          <w:bCs/>
          <w:color w:val="FF0000"/>
          <w:sz w:val="28"/>
          <w:szCs w:val="28"/>
        </w:rPr>
        <w:t xml:space="preserve">    </w:t>
      </w:r>
      <m:oMath>
        <m:f>
          <m:fPr>
            <m:ctrlPr>
              <w:rPr>
                <w:rFonts w:ascii="Cambria Math" w:eastAsiaTheme="minorEastAsia" w:hAnsi="Cambria Math"/>
                <w:bCs/>
                <w:color w:val="FF0000"/>
                <w:sz w:val="28"/>
                <w:szCs w:val="28"/>
              </w:rPr>
            </m:ctrlPr>
          </m:fPr>
          <m:num>
            <m:r>
              <m:rPr>
                <m:sty m:val="p"/>
              </m:rPr>
              <w:rPr>
                <w:rFonts w:ascii="Cambria Math" w:eastAsiaTheme="minorEastAsia" w:hAnsi="Cambria Math"/>
                <w:color w:val="FF0000"/>
                <w:sz w:val="28"/>
                <w:szCs w:val="28"/>
              </w:rPr>
              <m:t>3</m:t>
            </m:r>
          </m:num>
          <m:den>
            <m:r>
              <m:rPr>
                <m:sty m:val="p"/>
              </m:rPr>
              <w:rPr>
                <w:rFonts w:ascii="Cambria Math" w:eastAsiaTheme="minorEastAsia" w:hAnsi="Cambria Math"/>
                <w:color w:val="FF0000"/>
                <w:sz w:val="28"/>
                <w:szCs w:val="28"/>
              </w:rPr>
              <m:t>2</m:t>
            </m:r>
          </m:den>
        </m:f>
      </m:oMath>
      <w:r w:rsidRPr="00394403">
        <w:rPr>
          <w:rFonts w:eastAsiaTheme="minorEastAsia"/>
          <w:bCs/>
          <w:sz w:val="28"/>
          <w:szCs w:val="28"/>
        </w:rPr>
        <w:t xml:space="preserve">       </w:t>
      </w:r>
      <m:oMath>
        <m:f>
          <m:fPr>
            <m:ctrlPr>
              <w:rPr>
                <w:rFonts w:ascii="Cambria Math" w:hAnsi="Cambria Math"/>
                <w:bCs/>
                <w:sz w:val="28"/>
                <w:szCs w:val="28"/>
              </w:rPr>
            </m:ctrlPr>
          </m:fPr>
          <m:num>
            <m:r>
              <m:rPr>
                <m:sty m:val="p"/>
              </m:rPr>
              <w:rPr>
                <w:rFonts w:ascii="Cambria Math" w:hAnsi="Cambria Math"/>
                <w:sz w:val="28"/>
                <w:szCs w:val="28"/>
              </w:rPr>
              <m:t>7</m:t>
            </m:r>
          </m:num>
          <m:den>
            <m:r>
              <m:rPr>
                <m:sty m:val="p"/>
              </m:rPr>
              <w:rPr>
                <w:rFonts w:ascii="Cambria Math" w:hAnsi="Cambria Math"/>
                <w:sz w:val="28"/>
                <w:szCs w:val="28"/>
              </w:rPr>
              <m:t>2</m:t>
            </m:r>
          </m:den>
        </m:f>
      </m:oMath>
      <w:r w:rsidRPr="00394403">
        <w:rPr>
          <w:rFonts w:eastAsiaTheme="minorEastAsia"/>
          <w:bCs/>
          <w:sz w:val="28"/>
          <w:szCs w:val="28"/>
        </w:rPr>
        <w:t xml:space="preserve">        </w:t>
      </w:r>
      <m:oMath>
        <m:f>
          <m:fPr>
            <m:ctrlPr>
              <w:rPr>
                <w:rFonts w:ascii="Cambria Math" w:eastAsiaTheme="minorEastAsia" w:hAnsi="Cambria Math"/>
                <w:bCs/>
                <w:sz w:val="28"/>
                <w:szCs w:val="28"/>
              </w:rPr>
            </m:ctrlPr>
          </m:fPr>
          <m:num>
            <m:r>
              <m:rPr>
                <m:sty m:val="p"/>
              </m:rPr>
              <w:rPr>
                <w:rFonts w:ascii="Cambria Math" w:eastAsiaTheme="minorEastAsia" w:hAnsi="Cambria Math"/>
                <w:sz w:val="28"/>
                <w:szCs w:val="28"/>
              </w:rPr>
              <m:t>9</m:t>
            </m:r>
          </m:num>
          <m:den>
            <m:r>
              <w:rPr>
                <w:rFonts w:ascii="Cambria Math" w:eastAsiaTheme="minorEastAsia" w:hAnsi="Cambria Math"/>
                <w:sz w:val="28"/>
                <w:szCs w:val="28"/>
              </w:rPr>
              <m:t>3</m:t>
            </m:r>
          </m:den>
        </m:f>
      </m:oMath>
      <w:r>
        <w:rPr>
          <w:rFonts w:eastAsiaTheme="minorEastAsia"/>
          <w:bCs/>
          <w:sz w:val="28"/>
          <w:szCs w:val="28"/>
        </w:rPr>
        <w:t xml:space="preserve">        </w:t>
      </w:r>
      <w:r w:rsidRPr="00394403">
        <w:rPr>
          <w:rFonts w:eastAsiaTheme="minorEastAsia"/>
          <w:bCs/>
          <w:sz w:val="28"/>
          <w:szCs w:val="28"/>
        </w:rPr>
        <w:t xml:space="preserve"> </w:t>
      </w:r>
      <m:oMath>
        <m:f>
          <m:fPr>
            <m:ctrlPr>
              <w:rPr>
                <w:rFonts w:ascii="Cambria Math" w:eastAsiaTheme="minorEastAsia" w:hAnsi="Cambria Math"/>
                <w:bCs/>
                <w:sz w:val="28"/>
                <w:szCs w:val="28"/>
              </w:rPr>
            </m:ctrlPr>
          </m:fPr>
          <m:num>
            <m:r>
              <m:rPr>
                <m:sty m:val="p"/>
              </m:rPr>
              <w:rPr>
                <w:rFonts w:ascii="Cambria Math" w:eastAsiaTheme="minorEastAsia" w:hAnsi="Cambria Math"/>
                <w:sz w:val="28"/>
                <w:szCs w:val="28"/>
              </w:rPr>
              <m:t>9</m:t>
            </m:r>
          </m:num>
          <m:den>
            <m:r>
              <m:rPr>
                <m:sty m:val="p"/>
              </m:rPr>
              <w:rPr>
                <w:rFonts w:ascii="Cambria Math" w:eastAsiaTheme="minorEastAsia" w:hAnsi="Cambria Math"/>
                <w:sz w:val="28"/>
                <w:szCs w:val="28"/>
              </w:rPr>
              <m:t>6</m:t>
            </m:r>
          </m:den>
        </m:f>
      </m:oMath>
      <w:r>
        <w:rPr>
          <w:rFonts w:eastAsiaTheme="minorEastAsia"/>
          <w:bCs/>
          <w:sz w:val="28"/>
          <w:szCs w:val="28"/>
        </w:rPr>
        <w:t xml:space="preserve">      </w:t>
      </w:r>
      <w:r w:rsidRPr="00394403">
        <w:rPr>
          <w:rFonts w:eastAsiaTheme="minorEastAsia"/>
          <w:bCs/>
          <w:sz w:val="28"/>
          <w:szCs w:val="28"/>
        </w:rPr>
        <w:t xml:space="preserve">   </w:t>
      </w:r>
      <m:oMath>
        <m:f>
          <m:fPr>
            <m:ctrlPr>
              <w:rPr>
                <w:rFonts w:ascii="Cambria Math" w:eastAsiaTheme="minorEastAsia" w:hAnsi="Cambria Math"/>
                <w:bCs/>
                <w:sz w:val="28"/>
                <w:szCs w:val="28"/>
              </w:rPr>
            </m:ctrlPr>
          </m:fPr>
          <m:num>
            <m:r>
              <m:rPr>
                <m:sty m:val="p"/>
              </m:rPr>
              <w:rPr>
                <w:rFonts w:ascii="Cambria Math" w:eastAsiaTheme="minorEastAsia" w:hAnsi="Cambria Math"/>
                <w:sz w:val="28"/>
                <w:szCs w:val="28"/>
              </w:rPr>
              <m:t>3</m:t>
            </m:r>
          </m:num>
          <m:den>
            <m:r>
              <m:rPr>
                <m:sty m:val="p"/>
              </m:rPr>
              <w:rPr>
                <w:rFonts w:ascii="Cambria Math" w:eastAsiaTheme="minorEastAsia" w:hAnsi="Cambria Math"/>
                <w:sz w:val="28"/>
                <w:szCs w:val="28"/>
              </w:rPr>
              <m:t>4</m:t>
            </m:r>
          </m:den>
        </m:f>
      </m:oMath>
    </w:p>
    <w:p w14:paraId="16BBA909" w14:textId="77777777" w:rsidR="00D85651" w:rsidRPr="00394403" w:rsidRDefault="00D85651" w:rsidP="00A042B6">
      <w:pPr>
        <w:spacing w:after="0"/>
        <w:rPr>
          <w:sz w:val="28"/>
          <w:szCs w:val="28"/>
        </w:rPr>
      </w:pPr>
      <w:r w:rsidRPr="00394403">
        <w:rPr>
          <w:rFonts w:eastAsiaTheme="minorEastAsia"/>
          <w:bCs/>
          <w:sz w:val="28"/>
          <w:szCs w:val="28"/>
        </w:rPr>
        <w:t xml:space="preserve">  </w:t>
      </w:r>
      <w:r w:rsidRPr="00394403">
        <w:rPr>
          <w:rFonts w:eastAsiaTheme="minorEastAsia"/>
          <w:bCs/>
          <w:color w:val="FF0000"/>
          <w:sz w:val="24"/>
          <w:szCs w:val="24"/>
        </w:rPr>
        <w:t>το</w:t>
      </w:r>
      <w:r w:rsidRPr="00394403">
        <w:rPr>
          <w:rFonts w:eastAsiaTheme="minorEastAsia"/>
          <w:bCs/>
          <w:color w:val="FF0000"/>
          <w:sz w:val="28"/>
          <w:szCs w:val="28"/>
        </w:rPr>
        <w:t xml:space="preserve">    </w:t>
      </w:r>
      <m:oMath>
        <m:f>
          <m:fPr>
            <m:ctrlPr>
              <w:rPr>
                <w:rFonts w:ascii="Cambria Math" w:eastAsiaTheme="minorEastAsia" w:hAnsi="Cambria Math"/>
                <w:bCs/>
                <w:color w:val="FF0000"/>
                <w:sz w:val="28"/>
                <w:szCs w:val="28"/>
              </w:rPr>
            </m:ctrlPr>
          </m:fPr>
          <m:num>
            <m:r>
              <m:rPr>
                <m:sty m:val="p"/>
              </m:rPr>
              <w:rPr>
                <w:rFonts w:ascii="Cambria Math" w:eastAsiaTheme="minorEastAsia" w:hAnsi="Cambria Math"/>
                <w:color w:val="FF0000"/>
                <w:sz w:val="28"/>
                <w:szCs w:val="28"/>
              </w:rPr>
              <m:t>1</m:t>
            </m:r>
          </m:num>
          <m:den>
            <m:r>
              <m:rPr>
                <m:sty m:val="p"/>
              </m:rPr>
              <w:rPr>
                <w:rFonts w:ascii="Cambria Math" w:eastAsiaTheme="minorEastAsia" w:hAnsi="Cambria Math"/>
                <w:color w:val="FF0000"/>
                <w:sz w:val="28"/>
                <w:szCs w:val="28"/>
              </w:rPr>
              <m:t>3</m:t>
            </m:r>
          </m:den>
        </m:f>
      </m:oMath>
      <w:r w:rsidRPr="00394403">
        <w:rPr>
          <w:rFonts w:eastAsiaTheme="minorEastAsia"/>
          <w:bCs/>
          <w:sz w:val="28"/>
          <w:szCs w:val="28"/>
        </w:rPr>
        <w:t xml:space="preserve">       </w:t>
      </w:r>
      <m:oMath>
        <m:f>
          <m:fPr>
            <m:ctrlPr>
              <w:rPr>
                <w:rFonts w:ascii="Cambria Math" w:hAnsi="Cambria Math"/>
                <w:bCs/>
                <w:sz w:val="28"/>
                <w:szCs w:val="28"/>
              </w:rPr>
            </m:ctrlPr>
          </m:fPr>
          <m:num>
            <m:r>
              <m:rPr>
                <m:sty m:val="p"/>
              </m:rPr>
              <w:rPr>
                <w:rFonts w:ascii="Cambria Math" w:hAnsi="Cambria Math"/>
                <w:sz w:val="28"/>
                <w:szCs w:val="28"/>
              </w:rPr>
              <m:t>7</m:t>
            </m:r>
          </m:num>
          <m:den>
            <m:r>
              <m:rPr>
                <m:sty m:val="p"/>
              </m:rPr>
              <w:rPr>
                <w:rFonts w:ascii="Cambria Math" w:hAnsi="Cambria Math"/>
                <w:sz w:val="28"/>
                <w:szCs w:val="28"/>
              </w:rPr>
              <m:t>2</m:t>
            </m:r>
          </m:den>
        </m:f>
      </m:oMath>
      <w:r w:rsidRPr="00394403">
        <w:rPr>
          <w:rFonts w:eastAsiaTheme="minorEastAsia"/>
          <w:bCs/>
          <w:sz w:val="28"/>
          <w:szCs w:val="28"/>
        </w:rPr>
        <w:t xml:space="preserve">        </w:t>
      </w:r>
      <m:oMath>
        <m:f>
          <m:fPr>
            <m:ctrlPr>
              <w:rPr>
                <w:rFonts w:ascii="Cambria Math" w:eastAsiaTheme="minorEastAsia" w:hAnsi="Cambria Math"/>
                <w:bCs/>
                <w:sz w:val="28"/>
                <w:szCs w:val="28"/>
              </w:rPr>
            </m:ctrlPr>
          </m:fPr>
          <m:num>
            <m:r>
              <m:rPr>
                <m:sty m:val="p"/>
              </m:rPr>
              <w:rPr>
                <w:rFonts w:ascii="Cambria Math" w:eastAsiaTheme="minorEastAsia" w:hAnsi="Cambria Math"/>
                <w:sz w:val="28"/>
                <w:szCs w:val="28"/>
              </w:rPr>
              <m:t>9</m:t>
            </m:r>
          </m:num>
          <m:den>
            <m:r>
              <w:rPr>
                <w:rFonts w:ascii="Cambria Math" w:eastAsiaTheme="minorEastAsia" w:hAnsi="Cambria Math"/>
                <w:sz w:val="28"/>
                <w:szCs w:val="28"/>
              </w:rPr>
              <m:t>6</m:t>
            </m:r>
          </m:den>
        </m:f>
      </m:oMath>
      <w:r>
        <w:rPr>
          <w:rFonts w:eastAsiaTheme="minorEastAsia"/>
          <w:bCs/>
          <w:sz w:val="28"/>
          <w:szCs w:val="28"/>
        </w:rPr>
        <w:t xml:space="preserve">       </w:t>
      </w:r>
      <w:r w:rsidRPr="00394403">
        <w:rPr>
          <w:rFonts w:eastAsiaTheme="minorEastAsia"/>
          <w:bCs/>
          <w:sz w:val="28"/>
          <w:szCs w:val="28"/>
        </w:rPr>
        <w:t xml:space="preserve">  </w:t>
      </w:r>
      <m:oMath>
        <m:f>
          <m:fPr>
            <m:ctrlPr>
              <w:rPr>
                <w:rFonts w:ascii="Cambria Math" w:eastAsiaTheme="minorEastAsia" w:hAnsi="Cambria Math"/>
                <w:bCs/>
                <w:sz w:val="28"/>
                <w:szCs w:val="28"/>
              </w:rPr>
            </m:ctrlPr>
          </m:fPr>
          <m:num>
            <m:r>
              <m:rPr>
                <m:sty m:val="p"/>
              </m:rPr>
              <w:rPr>
                <w:rFonts w:ascii="Cambria Math" w:eastAsiaTheme="minorEastAsia" w:hAnsi="Cambria Math"/>
                <w:sz w:val="28"/>
                <w:szCs w:val="28"/>
              </w:rPr>
              <m:t>21</m:t>
            </m:r>
          </m:num>
          <m:den>
            <m:r>
              <m:rPr>
                <m:sty m:val="p"/>
              </m:rPr>
              <w:rPr>
                <w:rFonts w:ascii="Cambria Math" w:eastAsiaTheme="minorEastAsia" w:hAnsi="Cambria Math"/>
                <w:sz w:val="28"/>
                <w:szCs w:val="28"/>
              </w:rPr>
              <m:t>12</m:t>
            </m:r>
          </m:den>
        </m:f>
      </m:oMath>
      <w:r>
        <w:rPr>
          <w:rFonts w:eastAsiaTheme="minorEastAsia"/>
          <w:bCs/>
          <w:sz w:val="28"/>
          <w:szCs w:val="28"/>
        </w:rPr>
        <w:t xml:space="preserve">   </w:t>
      </w:r>
      <w:r w:rsidRPr="00394403">
        <w:rPr>
          <w:rFonts w:eastAsiaTheme="minorEastAsia"/>
          <w:bCs/>
          <w:sz w:val="28"/>
          <w:szCs w:val="28"/>
        </w:rPr>
        <w:t xml:space="preserve">     </w:t>
      </w:r>
      <m:oMath>
        <m:f>
          <m:fPr>
            <m:ctrlPr>
              <w:rPr>
                <w:rFonts w:ascii="Cambria Math" w:eastAsiaTheme="minorEastAsia" w:hAnsi="Cambria Math"/>
                <w:bCs/>
                <w:sz w:val="28"/>
                <w:szCs w:val="28"/>
              </w:rPr>
            </m:ctrlPr>
          </m:fPr>
          <m:num>
            <m:r>
              <m:rPr>
                <m:sty m:val="p"/>
              </m:rPr>
              <w:rPr>
                <w:rFonts w:ascii="Cambria Math" w:eastAsiaTheme="minorEastAsia" w:hAnsi="Cambria Math"/>
                <w:sz w:val="28"/>
                <w:szCs w:val="28"/>
              </w:rPr>
              <m:t>2</m:t>
            </m:r>
          </m:num>
          <m:den>
            <m:r>
              <m:rPr>
                <m:sty m:val="p"/>
              </m:rPr>
              <w:rPr>
                <w:rFonts w:ascii="Cambria Math" w:eastAsiaTheme="minorEastAsia" w:hAnsi="Cambria Math"/>
                <w:sz w:val="28"/>
                <w:szCs w:val="28"/>
              </w:rPr>
              <m:t>6</m:t>
            </m:r>
          </m:den>
        </m:f>
      </m:oMath>
    </w:p>
    <w:p w14:paraId="38507E8F" w14:textId="77777777" w:rsidR="00D85651" w:rsidRPr="00394403" w:rsidRDefault="00D85651" w:rsidP="00A042B6">
      <w:pPr>
        <w:spacing w:after="0"/>
        <w:rPr>
          <w:sz w:val="28"/>
          <w:szCs w:val="28"/>
        </w:rPr>
      </w:pPr>
      <w:r w:rsidRPr="00394403">
        <w:rPr>
          <w:rFonts w:eastAsiaTheme="minorEastAsia"/>
          <w:bCs/>
          <w:sz w:val="28"/>
          <w:szCs w:val="28"/>
        </w:rPr>
        <w:t xml:space="preserve">  </w:t>
      </w:r>
      <w:r w:rsidRPr="00394403">
        <w:rPr>
          <w:rFonts w:eastAsiaTheme="minorEastAsia"/>
          <w:bCs/>
          <w:color w:val="FF0000"/>
          <w:sz w:val="24"/>
          <w:szCs w:val="24"/>
        </w:rPr>
        <w:t>το</w:t>
      </w:r>
      <w:r w:rsidRPr="00394403">
        <w:rPr>
          <w:rFonts w:eastAsiaTheme="minorEastAsia"/>
          <w:bCs/>
          <w:color w:val="FF0000"/>
          <w:sz w:val="28"/>
          <w:szCs w:val="28"/>
        </w:rPr>
        <w:t xml:space="preserve">    </w:t>
      </w:r>
      <m:oMath>
        <m:f>
          <m:fPr>
            <m:ctrlPr>
              <w:rPr>
                <w:rFonts w:ascii="Cambria Math" w:eastAsiaTheme="minorEastAsia" w:hAnsi="Cambria Math"/>
                <w:bCs/>
                <w:color w:val="FF0000"/>
                <w:sz w:val="28"/>
                <w:szCs w:val="28"/>
              </w:rPr>
            </m:ctrlPr>
          </m:fPr>
          <m:num>
            <m:r>
              <m:rPr>
                <m:sty m:val="p"/>
              </m:rPr>
              <w:rPr>
                <w:rFonts w:ascii="Cambria Math" w:eastAsiaTheme="minorEastAsia" w:hAnsi="Cambria Math"/>
                <w:color w:val="FF0000"/>
                <w:sz w:val="28"/>
                <w:szCs w:val="28"/>
              </w:rPr>
              <m:t>2</m:t>
            </m:r>
          </m:num>
          <m:den>
            <m:r>
              <m:rPr>
                <m:sty m:val="p"/>
              </m:rPr>
              <w:rPr>
                <w:rFonts w:ascii="Cambria Math" w:eastAsiaTheme="minorEastAsia" w:hAnsi="Cambria Math"/>
                <w:color w:val="FF0000"/>
                <w:sz w:val="28"/>
                <w:szCs w:val="28"/>
              </w:rPr>
              <m:t>3</m:t>
            </m:r>
          </m:den>
        </m:f>
      </m:oMath>
      <w:r w:rsidRPr="00394403">
        <w:rPr>
          <w:rFonts w:eastAsiaTheme="minorEastAsia"/>
          <w:bCs/>
          <w:sz w:val="28"/>
          <w:szCs w:val="28"/>
        </w:rPr>
        <w:t xml:space="preserve">       </w:t>
      </w:r>
      <m:oMath>
        <m:f>
          <m:fPr>
            <m:ctrlPr>
              <w:rPr>
                <w:rFonts w:ascii="Cambria Math" w:hAnsi="Cambria Math"/>
                <w:bCs/>
                <w:sz w:val="28"/>
                <w:szCs w:val="28"/>
              </w:rPr>
            </m:ctrlPr>
          </m:fPr>
          <m:num>
            <m:r>
              <m:rPr>
                <m:sty m:val="p"/>
              </m:rPr>
              <w:rPr>
                <w:rFonts w:ascii="Cambria Math" w:hAnsi="Cambria Math"/>
                <w:sz w:val="28"/>
                <w:szCs w:val="28"/>
              </w:rPr>
              <m:t>9</m:t>
            </m:r>
          </m:num>
          <m:den>
            <m:r>
              <m:rPr>
                <m:sty m:val="p"/>
              </m:rPr>
              <w:rPr>
                <w:rFonts w:ascii="Cambria Math" w:hAnsi="Cambria Math"/>
                <w:sz w:val="28"/>
                <w:szCs w:val="28"/>
              </w:rPr>
              <m:t>3</m:t>
            </m:r>
          </m:den>
        </m:f>
      </m:oMath>
      <w:r w:rsidRPr="00394403">
        <w:rPr>
          <w:rFonts w:eastAsiaTheme="minorEastAsia"/>
          <w:bCs/>
          <w:sz w:val="28"/>
          <w:szCs w:val="28"/>
        </w:rPr>
        <w:t xml:space="preserve">        </w:t>
      </w:r>
      <m:oMath>
        <m:f>
          <m:fPr>
            <m:ctrlPr>
              <w:rPr>
                <w:rFonts w:ascii="Cambria Math" w:eastAsiaTheme="minorEastAsia" w:hAnsi="Cambria Math"/>
                <w:bCs/>
                <w:sz w:val="28"/>
                <w:szCs w:val="28"/>
              </w:rPr>
            </m:ctrlPr>
          </m:fPr>
          <m:num>
            <m:r>
              <m:rPr>
                <m:sty m:val="p"/>
              </m:rPr>
              <w:rPr>
                <w:rFonts w:ascii="Cambria Math" w:eastAsiaTheme="minorEastAsia" w:hAnsi="Cambria Math"/>
                <w:sz w:val="28"/>
                <w:szCs w:val="28"/>
              </w:rPr>
              <m:t>4</m:t>
            </m:r>
          </m:num>
          <m:den>
            <m:r>
              <w:rPr>
                <w:rFonts w:ascii="Cambria Math" w:eastAsiaTheme="minorEastAsia" w:hAnsi="Cambria Math"/>
                <w:sz w:val="28"/>
                <w:szCs w:val="28"/>
              </w:rPr>
              <m:t>6</m:t>
            </m:r>
          </m:den>
        </m:f>
      </m:oMath>
      <w:r>
        <w:rPr>
          <w:rFonts w:eastAsiaTheme="minorEastAsia"/>
          <w:bCs/>
          <w:sz w:val="28"/>
          <w:szCs w:val="28"/>
        </w:rPr>
        <w:t xml:space="preserve">      </w:t>
      </w:r>
      <w:r w:rsidRPr="00394403">
        <w:rPr>
          <w:rFonts w:eastAsiaTheme="minorEastAsia"/>
          <w:bCs/>
          <w:sz w:val="28"/>
          <w:szCs w:val="28"/>
        </w:rPr>
        <w:t xml:space="preserve">   </w:t>
      </w:r>
      <m:oMath>
        <m:f>
          <m:fPr>
            <m:ctrlPr>
              <w:rPr>
                <w:rFonts w:ascii="Cambria Math" w:eastAsiaTheme="minorEastAsia" w:hAnsi="Cambria Math"/>
                <w:bCs/>
                <w:sz w:val="28"/>
                <w:szCs w:val="28"/>
              </w:rPr>
            </m:ctrlPr>
          </m:fPr>
          <m:num>
            <m:r>
              <m:rPr>
                <m:sty m:val="p"/>
              </m:rPr>
              <w:rPr>
                <w:rFonts w:ascii="Cambria Math" w:eastAsiaTheme="minorEastAsia" w:hAnsi="Cambria Math"/>
                <w:sz w:val="28"/>
                <w:szCs w:val="28"/>
              </w:rPr>
              <m:t>21</m:t>
            </m:r>
          </m:num>
          <m:den>
            <m:r>
              <m:rPr>
                <m:sty m:val="p"/>
              </m:rPr>
              <w:rPr>
                <w:rFonts w:ascii="Cambria Math" w:eastAsiaTheme="minorEastAsia" w:hAnsi="Cambria Math"/>
                <w:sz w:val="28"/>
                <w:szCs w:val="28"/>
              </w:rPr>
              <m:t>12</m:t>
            </m:r>
          </m:den>
        </m:f>
      </m:oMath>
      <w:r>
        <w:rPr>
          <w:rFonts w:eastAsiaTheme="minorEastAsia"/>
          <w:bCs/>
          <w:sz w:val="28"/>
          <w:szCs w:val="28"/>
        </w:rPr>
        <w:t xml:space="preserve">    </w:t>
      </w:r>
      <w:r w:rsidRPr="00394403">
        <w:rPr>
          <w:rFonts w:eastAsiaTheme="minorEastAsia"/>
          <w:bCs/>
          <w:sz w:val="28"/>
          <w:szCs w:val="28"/>
        </w:rPr>
        <w:t xml:space="preserve">    </w:t>
      </w:r>
      <m:oMath>
        <m:f>
          <m:fPr>
            <m:ctrlPr>
              <w:rPr>
                <w:rFonts w:ascii="Cambria Math" w:eastAsiaTheme="minorEastAsia" w:hAnsi="Cambria Math"/>
                <w:bCs/>
                <w:sz w:val="28"/>
                <w:szCs w:val="28"/>
              </w:rPr>
            </m:ctrlPr>
          </m:fPr>
          <m:num>
            <m:r>
              <m:rPr>
                <m:sty m:val="p"/>
              </m:rPr>
              <w:rPr>
                <w:rFonts w:ascii="Cambria Math" w:eastAsiaTheme="minorEastAsia" w:hAnsi="Cambria Math"/>
                <w:sz w:val="28"/>
                <w:szCs w:val="28"/>
              </w:rPr>
              <m:t>3</m:t>
            </m:r>
          </m:num>
          <m:den>
            <m:r>
              <m:rPr>
                <m:sty m:val="p"/>
              </m:rPr>
              <w:rPr>
                <w:rFonts w:ascii="Cambria Math" w:eastAsiaTheme="minorEastAsia" w:hAnsi="Cambria Math"/>
                <w:sz w:val="28"/>
                <w:szCs w:val="28"/>
              </w:rPr>
              <m:t>4</m:t>
            </m:r>
          </m:den>
        </m:f>
      </m:oMath>
    </w:p>
    <w:p w14:paraId="031407F3" w14:textId="77777777" w:rsidR="00D85651" w:rsidRPr="00394403" w:rsidRDefault="00D85651" w:rsidP="00A042B6">
      <w:pPr>
        <w:spacing w:after="0"/>
        <w:rPr>
          <w:sz w:val="28"/>
          <w:szCs w:val="28"/>
        </w:rPr>
      </w:pPr>
      <w:r w:rsidRPr="00394403">
        <w:rPr>
          <w:rFonts w:eastAsiaTheme="minorEastAsia"/>
          <w:bCs/>
          <w:sz w:val="28"/>
          <w:szCs w:val="28"/>
        </w:rPr>
        <w:t xml:space="preserve">  </w:t>
      </w:r>
      <w:r w:rsidRPr="00394403">
        <w:rPr>
          <w:rFonts w:eastAsiaTheme="minorEastAsia"/>
          <w:bCs/>
          <w:color w:val="FF0000"/>
          <w:sz w:val="24"/>
          <w:szCs w:val="24"/>
        </w:rPr>
        <w:t>το</w:t>
      </w:r>
      <w:r w:rsidRPr="00394403">
        <w:rPr>
          <w:rFonts w:eastAsiaTheme="minorEastAsia"/>
          <w:bCs/>
          <w:color w:val="FF0000"/>
          <w:sz w:val="28"/>
          <w:szCs w:val="28"/>
        </w:rPr>
        <w:t xml:space="preserve">    </w:t>
      </w:r>
      <m:oMath>
        <m:f>
          <m:fPr>
            <m:ctrlPr>
              <w:rPr>
                <w:rFonts w:ascii="Cambria Math" w:eastAsiaTheme="minorEastAsia" w:hAnsi="Cambria Math"/>
                <w:bCs/>
                <w:color w:val="FF0000"/>
                <w:sz w:val="28"/>
                <w:szCs w:val="28"/>
              </w:rPr>
            </m:ctrlPr>
          </m:fPr>
          <m:num>
            <m:r>
              <m:rPr>
                <m:sty m:val="p"/>
              </m:rPr>
              <w:rPr>
                <w:rFonts w:ascii="Cambria Math" w:eastAsiaTheme="minorEastAsia" w:hAnsi="Cambria Math"/>
                <w:color w:val="FF0000"/>
                <w:sz w:val="28"/>
                <w:szCs w:val="28"/>
              </w:rPr>
              <m:t>9</m:t>
            </m:r>
          </m:num>
          <m:den>
            <m:r>
              <m:rPr>
                <m:sty m:val="p"/>
              </m:rPr>
              <w:rPr>
                <w:rFonts w:ascii="Cambria Math" w:eastAsiaTheme="minorEastAsia" w:hAnsi="Cambria Math"/>
                <w:color w:val="FF0000"/>
                <w:sz w:val="28"/>
                <w:szCs w:val="28"/>
              </w:rPr>
              <m:t>12</m:t>
            </m:r>
          </m:den>
        </m:f>
      </m:oMath>
      <w:r w:rsidRPr="00394403">
        <w:rPr>
          <w:rFonts w:eastAsiaTheme="minorEastAsia"/>
          <w:bCs/>
          <w:sz w:val="28"/>
          <w:szCs w:val="28"/>
        </w:rPr>
        <w:t xml:space="preserve">       </w:t>
      </w:r>
      <m:oMath>
        <m:f>
          <m:fPr>
            <m:ctrlPr>
              <w:rPr>
                <w:rFonts w:ascii="Cambria Math" w:hAnsi="Cambria Math"/>
                <w:bCs/>
                <w:sz w:val="28"/>
                <w:szCs w:val="28"/>
              </w:rPr>
            </m:ctrlPr>
          </m:fPr>
          <m:num>
            <m:r>
              <m:rPr>
                <m:sty m:val="p"/>
              </m:rPr>
              <w:rPr>
                <w:rFonts w:ascii="Cambria Math" w:hAnsi="Cambria Math"/>
                <w:sz w:val="28"/>
                <w:szCs w:val="28"/>
              </w:rPr>
              <m:t>3</m:t>
            </m:r>
          </m:num>
          <m:den>
            <m:r>
              <m:rPr>
                <m:sty m:val="p"/>
              </m:rPr>
              <w:rPr>
                <w:rFonts w:ascii="Cambria Math" w:hAnsi="Cambria Math"/>
                <w:sz w:val="28"/>
                <w:szCs w:val="28"/>
              </w:rPr>
              <m:t>4</m:t>
            </m:r>
          </m:den>
        </m:f>
      </m:oMath>
      <w:r w:rsidRPr="00394403">
        <w:rPr>
          <w:rFonts w:eastAsiaTheme="minorEastAsia"/>
          <w:bCs/>
          <w:sz w:val="28"/>
          <w:szCs w:val="28"/>
        </w:rPr>
        <w:t xml:space="preserve">        </w:t>
      </w:r>
      <m:oMath>
        <m:f>
          <m:fPr>
            <m:ctrlPr>
              <w:rPr>
                <w:rFonts w:ascii="Cambria Math" w:eastAsiaTheme="minorEastAsia" w:hAnsi="Cambria Math"/>
                <w:bCs/>
                <w:sz w:val="28"/>
                <w:szCs w:val="28"/>
              </w:rPr>
            </m:ctrlPr>
          </m:fPr>
          <m:num>
            <m:r>
              <m:rPr>
                <m:sty m:val="p"/>
              </m:rPr>
              <w:rPr>
                <w:rFonts w:ascii="Cambria Math" w:eastAsiaTheme="minorEastAsia" w:hAnsi="Cambria Math"/>
                <w:sz w:val="28"/>
                <w:szCs w:val="28"/>
              </w:rPr>
              <m:t>5</m:t>
            </m:r>
          </m:num>
          <m:den>
            <m:r>
              <w:rPr>
                <w:rFonts w:ascii="Cambria Math" w:eastAsiaTheme="minorEastAsia" w:hAnsi="Cambria Math"/>
                <w:sz w:val="28"/>
                <w:szCs w:val="28"/>
              </w:rPr>
              <m:t>5</m:t>
            </m:r>
          </m:den>
        </m:f>
      </m:oMath>
      <w:r>
        <w:rPr>
          <w:rFonts w:eastAsiaTheme="minorEastAsia"/>
          <w:bCs/>
          <w:sz w:val="28"/>
          <w:szCs w:val="28"/>
        </w:rPr>
        <w:t xml:space="preserve">      </w:t>
      </w:r>
      <w:r w:rsidRPr="00394403">
        <w:rPr>
          <w:rFonts w:eastAsiaTheme="minorEastAsia"/>
          <w:bCs/>
          <w:sz w:val="28"/>
          <w:szCs w:val="28"/>
        </w:rPr>
        <w:t xml:space="preserve">  </w:t>
      </w:r>
      <m:oMath>
        <m:f>
          <m:fPr>
            <m:ctrlPr>
              <w:rPr>
                <w:rFonts w:ascii="Cambria Math" w:eastAsiaTheme="minorEastAsia" w:hAnsi="Cambria Math"/>
                <w:bCs/>
                <w:sz w:val="28"/>
                <w:szCs w:val="28"/>
              </w:rPr>
            </m:ctrlPr>
          </m:fPr>
          <m:num>
            <m:r>
              <m:rPr>
                <m:sty m:val="p"/>
              </m:rPr>
              <w:rPr>
                <w:rFonts w:ascii="Cambria Math" w:eastAsiaTheme="minorEastAsia" w:hAnsi="Cambria Math"/>
                <w:sz w:val="28"/>
                <w:szCs w:val="28"/>
              </w:rPr>
              <m:t>4</m:t>
            </m:r>
          </m:num>
          <m:den>
            <m:r>
              <m:rPr>
                <m:sty m:val="p"/>
              </m:rPr>
              <w:rPr>
                <w:rFonts w:ascii="Cambria Math" w:eastAsiaTheme="minorEastAsia" w:hAnsi="Cambria Math"/>
                <w:sz w:val="28"/>
                <w:szCs w:val="28"/>
              </w:rPr>
              <m:t>6</m:t>
            </m:r>
          </m:den>
        </m:f>
      </m:oMath>
      <w:r>
        <w:rPr>
          <w:rFonts w:eastAsiaTheme="minorEastAsia"/>
          <w:bCs/>
          <w:sz w:val="28"/>
          <w:szCs w:val="28"/>
        </w:rPr>
        <w:t xml:space="preserve">   </w:t>
      </w:r>
      <w:r w:rsidRPr="00394403">
        <w:rPr>
          <w:rFonts w:eastAsiaTheme="minorEastAsia"/>
          <w:bCs/>
          <w:sz w:val="28"/>
          <w:szCs w:val="28"/>
        </w:rPr>
        <w:t xml:space="preserve">    </w:t>
      </w:r>
      <m:oMath>
        <m:f>
          <m:fPr>
            <m:ctrlPr>
              <w:rPr>
                <w:rFonts w:ascii="Cambria Math" w:eastAsiaTheme="minorEastAsia" w:hAnsi="Cambria Math"/>
                <w:bCs/>
                <w:sz w:val="28"/>
                <w:szCs w:val="28"/>
              </w:rPr>
            </m:ctrlPr>
          </m:fPr>
          <m:num>
            <m:r>
              <m:rPr>
                <m:sty m:val="p"/>
              </m:rPr>
              <w:rPr>
                <w:rFonts w:ascii="Cambria Math" w:eastAsiaTheme="minorEastAsia" w:hAnsi="Cambria Math"/>
                <w:sz w:val="28"/>
                <w:szCs w:val="28"/>
              </w:rPr>
              <m:t>10</m:t>
            </m:r>
          </m:num>
          <m:den>
            <m:r>
              <m:rPr>
                <m:sty m:val="p"/>
              </m:rPr>
              <w:rPr>
                <w:rFonts w:ascii="Cambria Math" w:eastAsiaTheme="minorEastAsia" w:hAnsi="Cambria Math"/>
                <w:sz w:val="28"/>
                <w:szCs w:val="28"/>
              </w:rPr>
              <m:t>4</m:t>
            </m:r>
          </m:den>
        </m:f>
      </m:oMath>
    </w:p>
    <w:p w14:paraId="32819A25" w14:textId="77777777" w:rsidR="00D85651" w:rsidRDefault="00D85651" w:rsidP="00A042B6">
      <w:pPr>
        <w:spacing w:after="0"/>
        <w:rPr>
          <w:sz w:val="24"/>
          <w:szCs w:val="24"/>
        </w:rPr>
      </w:pPr>
    </w:p>
    <w:p w14:paraId="31033F02" w14:textId="09C703E4" w:rsidR="00D85651" w:rsidRDefault="00D85651" w:rsidP="002B109F">
      <w:pPr>
        <w:spacing w:after="0"/>
        <w:jc w:val="both"/>
        <w:rPr>
          <w:sz w:val="24"/>
          <w:szCs w:val="24"/>
        </w:rPr>
      </w:pPr>
      <w:r>
        <w:rPr>
          <w:sz w:val="24"/>
          <w:szCs w:val="24"/>
        </w:rPr>
        <w:t>2.</w:t>
      </w:r>
      <w:r w:rsidRPr="00BA12F1">
        <w:rPr>
          <w:color w:val="FF0000"/>
          <w:sz w:val="24"/>
          <w:szCs w:val="24"/>
        </w:rPr>
        <w:t xml:space="preserve"> </w:t>
      </w:r>
      <w:r w:rsidRPr="00BA12F1">
        <w:rPr>
          <w:color w:val="00B050"/>
          <w:sz w:val="24"/>
          <w:szCs w:val="24"/>
        </w:rPr>
        <w:t>Κύκλωσε</w:t>
      </w:r>
      <w:r>
        <w:rPr>
          <w:sz w:val="24"/>
          <w:szCs w:val="24"/>
        </w:rPr>
        <w:t xml:space="preserve"> το κλάσμα με το οποίο είναι ισοδύναμο</w:t>
      </w:r>
      <w:r w:rsidR="002B109F">
        <w:rPr>
          <w:sz w:val="24"/>
          <w:szCs w:val="24"/>
        </w:rPr>
        <w:t xml:space="preserve"> με</w:t>
      </w:r>
    </w:p>
    <w:p w14:paraId="6494F7BB" w14:textId="77777777" w:rsidR="00D85651" w:rsidRPr="00394403" w:rsidRDefault="00D85651" w:rsidP="00A042B6">
      <w:pPr>
        <w:spacing w:after="0"/>
        <w:rPr>
          <w:sz w:val="28"/>
          <w:szCs w:val="28"/>
        </w:rPr>
      </w:pPr>
      <w:r w:rsidRPr="00BA12F1">
        <w:rPr>
          <w:rFonts w:eastAsiaTheme="minorEastAsia"/>
          <w:bCs/>
          <w:color w:val="00B050"/>
          <w:sz w:val="28"/>
          <w:szCs w:val="28"/>
        </w:rPr>
        <w:t xml:space="preserve">  </w:t>
      </w:r>
      <w:r w:rsidRPr="00BA12F1">
        <w:rPr>
          <w:rFonts w:eastAsiaTheme="minorEastAsia"/>
          <w:bCs/>
          <w:color w:val="00B050"/>
          <w:sz w:val="24"/>
          <w:szCs w:val="24"/>
        </w:rPr>
        <w:t>το</w:t>
      </w:r>
      <w:r w:rsidRPr="00BA12F1">
        <w:rPr>
          <w:rFonts w:eastAsiaTheme="minorEastAsia"/>
          <w:bCs/>
          <w:color w:val="00B050"/>
          <w:sz w:val="28"/>
          <w:szCs w:val="28"/>
        </w:rPr>
        <w:t xml:space="preserve">    </w:t>
      </w:r>
      <m:oMath>
        <m:f>
          <m:fPr>
            <m:ctrlPr>
              <w:rPr>
                <w:rFonts w:ascii="Cambria Math" w:eastAsiaTheme="minorEastAsia" w:hAnsi="Cambria Math"/>
                <w:bCs/>
                <w:color w:val="00B050"/>
                <w:sz w:val="28"/>
                <w:szCs w:val="28"/>
              </w:rPr>
            </m:ctrlPr>
          </m:fPr>
          <m:num>
            <m:r>
              <m:rPr>
                <m:sty m:val="p"/>
              </m:rPr>
              <w:rPr>
                <w:rFonts w:ascii="Cambria Math" w:eastAsiaTheme="minorEastAsia" w:hAnsi="Cambria Math"/>
                <w:color w:val="00B050"/>
                <w:sz w:val="28"/>
                <w:szCs w:val="28"/>
              </w:rPr>
              <m:t>1</m:t>
            </m:r>
          </m:num>
          <m:den>
            <m:r>
              <m:rPr>
                <m:sty m:val="p"/>
              </m:rPr>
              <w:rPr>
                <w:rFonts w:ascii="Cambria Math" w:eastAsiaTheme="minorEastAsia" w:hAnsi="Cambria Math"/>
                <w:color w:val="00B050"/>
                <w:sz w:val="28"/>
                <w:szCs w:val="28"/>
              </w:rPr>
              <m:t>1</m:t>
            </m:r>
          </m:den>
        </m:f>
      </m:oMath>
      <w:r w:rsidRPr="00BA12F1">
        <w:rPr>
          <w:rFonts w:eastAsiaTheme="minorEastAsia"/>
          <w:bCs/>
          <w:color w:val="00B050"/>
          <w:sz w:val="28"/>
          <w:szCs w:val="28"/>
        </w:rPr>
        <w:t xml:space="preserve">       </w:t>
      </w:r>
      <m:oMath>
        <m:f>
          <m:fPr>
            <m:ctrlPr>
              <w:rPr>
                <w:rFonts w:ascii="Cambria Math" w:hAnsi="Cambria Math"/>
                <w:bCs/>
                <w:sz w:val="28"/>
                <w:szCs w:val="28"/>
              </w:rPr>
            </m:ctrlPr>
          </m:fPr>
          <m:num>
            <m:r>
              <m:rPr>
                <m:sty m:val="p"/>
              </m:rPr>
              <w:rPr>
                <w:rFonts w:ascii="Cambria Math" w:hAnsi="Cambria Math"/>
                <w:sz w:val="28"/>
                <w:szCs w:val="28"/>
              </w:rPr>
              <m:t>5</m:t>
            </m:r>
          </m:num>
          <m:den>
            <m:r>
              <m:rPr>
                <m:sty m:val="p"/>
              </m:rPr>
              <w:rPr>
                <w:rFonts w:ascii="Cambria Math" w:hAnsi="Cambria Math"/>
                <w:sz w:val="28"/>
                <w:szCs w:val="28"/>
              </w:rPr>
              <m:t>35</m:t>
            </m:r>
          </m:den>
        </m:f>
      </m:oMath>
      <w:r w:rsidRPr="00394403">
        <w:rPr>
          <w:rFonts w:eastAsiaTheme="minorEastAsia"/>
          <w:bCs/>
          <w:sz w:val="28"/>
          <w:szCs w:val="28"/>
        </w:rPr>
        <w:t xml:space="preserve">        </w:t>
      </w:r>
      <m:oMath>
        <m:f>
          <m:fPr>
            <m:ctrlPr>
              <w:rPr>
                <w:rFonts w:ascii="Cambria Math" w:eastAsiaTheme="minorEastAsia" w:hAnsi="Cambria Math"/>
                <w:bCs/>
                <w:sz w:val="28"/>
                <w:szCs w:val="28"/>
              </w:rPr>
            </m:ctrlPr>
          </m:fPr>
          <m:num>
            <m:r>
              <m:rPr>
                <m:sty m:val="p"/>
              </m:rPr>
              <w:rPr>
                <w:rFonts w:ascii="Cambria Math" w:eastAsiaTheme="minorEastAsia" w:hAnsi="Cambria Math"/>
                <w:sz w:val="28"/>
                <w:szCs w:val="28"/>
              </w:rPr>
              <m:t>2</m:t>
            </m:r>
          </m:num>
          <m:den>
            <m:r>
              <w:rPr>
                <w:rFonts w:ascii="Cambria Math" w:eastAsiaTheme="minorEastAsia" w:hAnsi="Cambria Math"/>
                <w:sz w:val="28"/>
                <w:szCs w:val="28"/>
              </w:rPr>
              <m:t>18</m:t>
            </m:r>
          </m:den>
        </m:f>
      </m:oMath>
      <w:r>
        <w:rPr>
          <w:rFonts w:eastAsiaTheme="minorEastAsia"/>
          <w:bCs/>
          <w:sz w:val="28"/>
          <w:szCs w:val="28"/>
        </w:rPr>
        <w:t xml:space="preserve">     </w:t>
      </w:r>
      <w:r w:rsidRPr="00394403">
        <w:rPr>
          <w:rFonts w:eastAsiaTheme="minorEastAsia"/>
          <w:bCs/>
          <w:sz w:val="28"/>
          <w:szCs w:val="28"/>
        </w:rPr>
        <w:t xml:space="preserve">    </w:t>
      </w:r>
      <m:oMath>
        <m:f>
          <m:fPr>
            <m:ctrlPr>
              <w:rPr>
                <w:rFonts w:ascii="Cambria Math" w:eastAsiaTheme="minorEastAsia" w:hAnsi="Cambria Math"/>
                <w:bCs/>
                <w:sz w:val="28"/>
                <w:szCs w:val="28"/>
              </w:rPr>
            </m:ctrlPr>
          </m:fPr>
          <m:num>
            <m:r>
              <m:rPr>
                <m:sty m:val="p"/>
              </m:rPr>
              <w:rPr>
                <w:rFonts w:ascii="Cambria Math" w:eastAsiaTheme="minorEastAsia" w:hAnsi="Cambria Math"/>
                <w:sz w:val="28"/>
                <w:szCs w:val="28"/>
              </w:rPr>
              <m:t>7</m:t>
            </m:r>
          </m:num>
          <m:den>
            <m:r>
              <m:rPr>
                <m:sty m:val="p"/>
              </m:rPr>
              <w:rPr>
                <w:rFonts w:ascii="Cambria Math" w:eastAsiaTheme="minorEastAsia" w:hAnsi="Cambria Math"/>
                <w:sz w:val="28"/>
                <w:szCs w:val="28"/>
              </w:rPr>
              <m:t>35</m:t>
            </m:r>
          </m:den>
        </m:f>
      </m:oMath>
      <w:r>
        <w:rPr>
          <w:rFonts w:eastAsiaTheme="minorEastAsia"/>
          <w:bCs/>
          <w:sz w:val="28"/>
          <w:szCs w:val="28"/>
        </w:rPr>
        <w:t xml:space="preserve">       </w:t>
      </w:r>
      <w:r w:rsidRPr="00394403">
        <w:rPr>
          <w:rFonts w:eastAsiaTheme="minorEastAsia"/>
          <w:bCs/>
          <w:sz w:val="28"/>
          <w:szCs w:val="28"/>
        </w:rPr>
        <w:t xml:space="preserve">   </w:t>
      </w:r>
      <m:oMath>
        <m:f>
          <m:fPr>
            <m:ctrlPr>
              <w:rPr>
                <w:rFonts w:ascii="Cambria Math" w:eastAsiaTheme="minorEastAsia" w:hAnsi="Cambria Math"/>
                <w:bCs/>
                <w:sz w:val="28"/>
                <w:szCs w:val="28"/>
              </w:rPr>
            </m:ctrlPr>
          </m:fPr>
          <m:num>
            <m:r>
              <m:rPr>
                <m:sty m:val="p"/>
              </m:rPr>
              <w:rPr>
                <w:rFonts w:ascii="Cambria Math" w:eastAsiaTheme="minorEastAsia" w:hAnsi="Cambria Math"/>
                <w:sz w:val="28"/>
                <w:szCs w:val="28"/>
              </w:rPr>
              <m:t>8</m:t>
            </m:r>
          </m:num>
          <m:den>
            <m:r>
              <m:rPr>
                <m:sty m:val="p"/>
              </m:rPr>
              <w:rPr>
                <w:rFonts w:ascii="Cambria Math" w:eastAsiaTheme="minorEastAsia" w:hAnsi="Cambria Math"/>
                <w:sz w:val="28"/>
                <w:szCs w:val="28"/>
              </w:rPr>
              <m:t>8</m:t>
            </m:r>
          </m:den>
        </m:f>
      </m:oMath>
    </w:p>
    <w:p w14:paraId="41F0B021" w14:textId="77777777" w:rsidR="00D85651" w:rsidRPr="00394403" w:rsidRDefault="00D85651" w:rsidP="00A042B6">
      <w:pPr>
        <w:spacing w:after="0"/>
        <w:rPr>
          <w:sz w:val="28"/>
          <w:szCs w:val="28"/>
        </w:rPr>
      </w:pPr>
      <w:r w:rsidRPr="00BA12F1">
        <w:rPr>
          <w:rFonts w:eastAsiaTheme="minorEastAsia"/>
          <w:bCs/>
          <w:color w:val="00B050"/>
          <w:sz w:val="28"/>
          <w:szCs w:val="28"/>
        </w:rPr>
        <w:t xml:space="preserve">  </w:t>
      </w:r>
      <w:r w:rsidRPr="00BA12F1">
        <w:rPr>
          <w:rFonts w:eastAsiaTheme="minorEastAsia"/>
          <w:bCs/>
          <w:color w:val="00B050"/>
          <w:sz w:val="24"/>
          <w:szCs w:val="24"/>
        </w:rPr>
        <w:t>το</w:t>
      </w:r>
      <w:r w:rsidRPr="00BA12F1">
        <w:rPr>
          <w:rFonts w:eastAsiaTheme="minorEastAsia"/>
          <w:bCs/>
          <w:color w:val="00B050"/>
          <w:sz w:val="28"/>
          <w:szCs w:val="28"/>
        </w:rPr>
        <w:t xml:space="preserve">    </w:t>
      </w:r>
      <m:oMath>
        <m:f>
          <m:fPr>
            <m:ctrlPr>
              <w:rPr>
                <w:rFonts w:ascii="Cambria Math" w:eastAsiaTheme="minorEastAsia" w:hAnsi="Cambria Math"/>
                <w:bCs/>
                <w:color w:val="00B050"/>
                <w:sz w:val="28"/>
                <w:szCs w:val="28"/>
              </w:rPr>
            </m:ctrlPr>
          </m:fPr>
          <m:num>
            <m:r>
              <m:rPr>
                <m:sty m:val="p"/>
              </m:rPr>
              <w:rPr>
                <w:rFonts w:ascii="Cambria Math" w:eastAsiaTheme="minorEastAsia" w:hAnsi="Cambria Math"/>
                <w:color w:val="00B050"/>
                <w:sz w:val="28"/>
                <w:szCs w:val="28"/>
              </w:rPr>
              <m:t>1</m:t>
            </m:r>
          </m:num>
          <m:den>
            <m:r>
              <m:rPr>
                <m:sty m:val="p"/>
              </m:rPr>
              <w:rPr>
                <w:rFonts w:ascii="Cambria Math" w:eastAsiaTheme="minorEastAsia" w:hAnsi="Cambria Math"/>
                <w:color w:val="00B050"/>
                <w:sz w:val="28"/>
                <w:szCs w:val="28"/>
              </w:rPr>
              <m:t>2</m:t>
            </m:r>
          </m:den>
        </m:f>
      </m:oMath>
      <w:r w:rsidRPr="00BA12F1">
        <w:rPr>
          <w:rFonts w:eastAsiaTheme="minorEastAsia"/>
          <w:bCs/>
          <w:color w:val="00B050"/>
          <w:sz w:val="28"/>
          <w:szCs w:val="28"/>
        </w:rPr>
        <w:t xml:space="preserve">       </w:t>
      </w:r>
      <m:oMath>
        <m:f>
          <m:fPr>
            <m:ctrlPr>
              <w:rPr>
                <w:rFonts w:ascii="Cambria Math" w:hAnsi="Cambria Math"/>
                <w:bCs/>
                <w:sz w:val="28"/>
                <w:szCs w:val="28"/>
              </w:rPr>
            </m:ctrlPr>
          </m:fPr>
          <m:num>
            <m:r>
              <m:rPr>
                <m:sty m:val="p"/>
              </m:rPr>
              <w:rPr>
                <w:rFonts w:ascii="Cambria Math" w:hAnsi="Cambria Math"/>
                <w:sz w:val="28"/>
                <w:szCs w:val="28"/>
              </w:rPr>
              <m:t>5</m:t>
            </m:r>
          </m:num>
          <m:den>
            <m:r>
              <m:rPr>
                <m:sty m:val="p"/>
              </m:rPr>
              <w:rPr>
                <w:rFonts w:ascii="Cambria Math" w:hAnsi="Cambria Math"/>
                <w:sz w:val="28"/>
                <w:szCs w:val="28"/>
              </w:rPr>
              <m:t>30</m:t>
            </m:r>
          </m:den>
        </m:f>
      </m:oMath>
      <w:r w:rsidRPr="00394403">
        <w:rPr>
          <w:rFonts w:eastAsiaTheme="minorEastAsia"/>
          <w:bCs/>
          <w:sz w:val="28"/>
          <w:szCs w:val="28"/>
        </w:rPr>
        <w:t xml:space="preserve">        </w:t>
      </w:r>
      <m:oMath>
        <m:f>
          <m:fPr>
            <m:ctrlPr>
              <w:rPr>
                <w:rFonts w:ascii="Cambria Math" w:eastAsiaTheme="minorEastAsia" w:hAnsi="Cambria Math"/>
                <w:bCs/>
                <w:sz w:val="28"/>
                <w:szCs w:val="28"/>
              </w:rPr>
            </m:ctrlPr>
          </m:fPr>
          <m:num>
            <m:r>
              <m:rPr>
                <m:sty m:val="p"/>
              </m:rPr>
              <w:rPr>
                <w:rFonts w:ascii="Cambria Math" w:eastAsiaTheme="minorEastAsia" w:hAnsi="Cambria Math"/>
                <w:sz w:val="28"/>
                <w:szCs w:val="28"/>
              </w:rPr>
              <m:t>2</m:t>
            </m:r>
          </m:num>
          <m:den>
            <m:r>
              <w:rPr>
                <w:rFonts w:ascii="Cambria Math" w:eastAsiaTheme="minorEastAsia" w:hAnsi="Cambria Math"/>
                <w:sz w:val="28"/>
                <w:szCs w:val="28"/>
              </w:rPr>
              <m:t>8</m:t>
            </m:r>
          </m:den>
        </m:f>
      </m:oMath>
      <w:r>
        <w:rPr>
          <w:rFonts w:eastAsiaTheme="minorEastAsia"/>
          <w:bCs/>
          <w:sz w:val="28"/>
          <w:szCs w:val="28"/>
        </w:rPr>
        <w:t xml:space="preserve">       </w:t>
      </w:r>
      <w:r w:rsidRPr="00394403">
        <w:rPr>
          <w:rFonts w:eastAsiaTheme="minorEastAsia"/>
          <w:bCs/>
          <w:sz w:val="28"/>
          <w:szCs w:val="28"/>
        </w:rPr>
        <w:t xml:space="preserve">  </w:t>
      </w:r>
      <m:oMath>
        <m:f>
          <m:fPr>
            <m:ctrlPr>
              <w:rPr>
                <w:rFonts w:ascii="Cambria Math" w:eastAsiaTheme="minorEastAsia" w:hAnsi="Cambria Math"/>
                <w:bCs/>
                <w:sz w:val="28"/>
                <w:szCs w:val="28"/>
              </w:rPr>
            </m:ctrlPr>
          </m:fPr>
          <m:num>
            <m:r>
              <m:rPr>
                <m:sty m:val="p"/>
              </m:rPr>
              <w:rPr>
                <w:rFonts w:ascii="Cambria Math" w:eastAsiaTheme="minorEastAsia" w:hAnsi="Cambria Math"/>
                <w:sz w:val="28"/>
                <w:szCs w:val="28"/>
              </w:rPr>
              <m:t>8</m:t>
            </m:r>
          </m:num>
          <m:den>
            <m:r>
              <m:rPr>
                <m:sty m:val="p"/>
              </m:rPr>
              <w:rPr>
                <w:rFonts w:ascii="Cambria Math" w:eastAsiaTheme="minorEastAsia" w:hAnsi="Cambria Math"/>
                <w:sz w:val="28"/>
                <w:szCs w:val="28"/>
              </w:rPr>
              <m:t>8</m:t>
            </m:r>
          </m:den>
        </m:f>
      </m:oMath>
      <w:r>
        <w:rPr>
          <w:rFonts w:eastAsiaTheme="minorEastAsia"/>
          <w:bCs/>
          <w:sz w:val="28"/>
          <w:szCs w:val="28"/>
        </w:rPr>
        <w:t xml:space="preserve">   </w:t>
      </w:r>
      <w:r w:rsidRPr="00394403">
        <w:rPr>
          <w:rFonts w:eastAsiaTheme="minorEastAsia"/>
          <w:bCs/>
          <w:sz w:val="28"/>
          <w:szCs w:val="28"/>
        </w:rPr>
        <w:t xml:space="preserve">     </w:t>
      </w:r>
      <m:oMath>
        <m:f>
          <m:fPr>
            <m:ctrlPr>
              <w:rPr>
                <w:rFonts w:ascii="Cambria Math" w:eastAsiaTheme="minorEastAsia" w:hAnsi="Cambria Math"/>
                <w:bCs/>
                <w:sz w:val="28"/>
                <w:szCs w:val="28"/>
              </w:rPr>
            </m:ctrlPr>
          </m:fPr>
          <m:num>
            <m:r>
              <m:rPr>
                <m:sty m:val="p"/>
              </m:rPr>
              <w:rPr>
                <w:rFonts w:ascii="Cambria Math" w:eastAsiaTheme="minorEastAsia" w:hAnsi="Cambria Math"/>
                <w:sz w:val="28"/>
                <w:szCs w:val="28"/>
              </w:rPr>
              <m:t>3</m:t>
            </m:r>
          </m:num>
          <m:den>
            <m:r>
              <m:rPr>
                <m:sty m:val="p"/>
              </m:rPr>
              <w:rPr>
                <w:rFonts w:ascii="Cambria Math" w:eastAsiaTheme="minorEastAsia" w:hAnsi="Cambria Math"/>
                <w:sz w:val="28"/>
                <w:szCs w:val="28"/>
              </w:rPr>
              <m:t>6</m:t>
            </m:r>
          </m:den>
        </m:f>
      </m:oMath>
    </w:p>
    <w:p w14:paraId="49A1AABE" w14:textId="77777777" w:rsidR="00D85651" w:rsidRPr="00394403" w:rsidRDefault="00D85651" w:rsidP="00A042B6">
      <w:pPr>
        <w:spacing w:after="0"/>
        <w:rPr>
          <w:sz w:val="28"/>
          <w:szCs w:val="28"/>
        </w:rPr>
      </w:pPr>
      <w:r w:rsidRPr="00394403">
        <w:rPr>
          <w:rFonts w:eastAsiaTheme="minorEastAsia"/>
          <w:bCs/>
          <w:sz w:val="28"/>
          <w:szCs w:val="28"/>
        </w:rPr>
        <w:t xml:space="preserve">  </w:t>
      </w:r>
      <w:r w:rsidRPr="00BA12F1">
        <w:rPr>
          <w:rFonts w:eastAsiaTheme="minorEastAsia"/>
          <w:bCs/>
          <w:color w:val="00B050"/>
          <w:sz w:val="24"/>
          <w:szCs w:val="24"/>
        </w:rPr>
        <w:t>το</w:t>
      </w:r>
      <w:r w:rsidRPr="00BA12F1">
        <w:rPr>
          <w:rFonts w:eastAsiaTheme="minorEastAsia"/>
          <w:bCs/>
          <w:color w:val="00B050"/>
          <w:sz w:val="28"/>
          <w:szCs w:val="28"/>
        </w:rPr>
        <w:t xml:space="preserve">    </w:t>
      </w:r>
      <m:oMath>
        <m:f>
          <m:fPr>
            <m:ctrlPr>
              <w:rPr>
                <w:rFonts w:ascii="Cambria Math" w:eastAsiaTheme="minorEastAsia" w:hAnsi="Cambria Math"/>
                <w:bCs/>
                <w:color w:val="00B050"/>
                <w:sz w:val="28"/>
                <w:szCs w:val="28"/>
              </w:rPr>
            </m:ctrlPr>
          </m:fPr>
          <m:num>
            <m:r>
              <m:rPr>
                <m:sty m:val="p"/>
              </m:rPr>
              <w:rPr>
                <w:rFonts w:ascii="Cambria Math" w:eastAsiaTheme="minorEastAsia" w:hAnsi="Cambria Math"/>
                <w:color w:val="00B050"/>
                <w:sz w:val="28"/>
                <w:szCs w:val="28"/>
              </w:rPr>
              <m:t>1</m:t>
            </m:r>
          </m:num>
          <m:den>
            <m:r>
              <m:rPr>
                <m:sty m:val="p"/>
              </m:rPr>
              <w:rPr>
                <w:rFonts w:ascii="Cambria Math" w:eastAsiaTheme="minorEastAsia" w:hAnsi="Cambria Math"/>
                <w:color w:val="00B050"/>
                <w:sz w:val="28"/>
                <w:szCs w:val="28"/>
              </w:rPr>
              <m:t>3</m:t>
            </m:r>
          </m:den>
        </m:f>
      </m:oMath>
      <w:r w:rsidRPr="00394403">
        <w:rPr>
          <w:rFonts w:eastAsiaTheme="minorEastAsia"/>
          <w:bCs/>
          <w:sz w:val="28"/>
          <w:szCs w:val="28"/>
        </w:rPr>
        <w:t xml:space="preserve">       </w:t>
      </w:r>
      <m:oMath>
        <m:f>
          <m:fPr>
            <m:ctrlPr>
              <w:rPr>
                <w:rFonts w:ascii="Cambria Math" w:hAnsi="Cambria Math"/>
                <w:bCs/>
                <w:sz w:val="28"/>
                <w:szCs w:val="28"/>
              </w:rPr>
            </m:ctrlPr>
          </m:fPr>
          <m:num>
            <m:r>
              <m:rPr>
                <m:sty m:val="p"/>
              </m:rPr>
              <w:rPr>
                <w:rFonts w:ascii="Cambria Math" w:hAnsi="Cambria Math"/>
                <w:sz w:val="28"/>
                <w:szCs w:val="28"/>
              </w:rPr>
              <m:t>7</m:t>
            </m:r>
          </m:num>
          <m:den>
            <m:r>
              <m:rPr>
                <m:sty m:val="p"/>
              </m:rPr>
              <w:rPr>
                <w:rFonts w:ascii="Cambria Math" w:hAnsi="Cambria Math"/>
                <w:sz w:val="28"/>
                <w:szCs w:val="28"/>
              </w:rPr>
              <m:t>35</m:t>
            </m:r>
          </m:den>
        </m:f>
      </m:oMath>
      <w:r w:rsidRPr="00394403">
        <w:rPr>
          <w:rFonts w:eastAsiaTheme="minorEastAsia"/>
          <w:bCs/>
          <w:sz w:val="28"/>
          <w:szCs w:val="28"/>
        </w:rPr>
        <w:t xml:space="preserve">        </w:t>
      </w:r>
      <m:oMath>
        <m:f>
          <m:fPr>
            <m:ctrlPr>
              <w:rPr>
                <w:rFonts w:ascii="Cambria Math" w:eastAsiaTheme="minorEastAsia" w:hAnsi="Cambria Math"/>
                <w:bCs/>
                <w:sz w:val="28"/>
                <w:szCs w:val="28"/>
              </w:rPr>
            </m:ctrlPr>
          </m:fPr>
          <m:num>
            <m:r>
              <m:rPr>
                <m:sty m:val="p"/>
              </m:rPr>
              <w:rPr>
                <w:rFonts w:ascii="Cambria Math" w:eastAsiaTheme="minorEastAsia" w:hAnsi="Cambria Math"/>
                <w:sz w:val="28"/>
                <w:szCs w:val="28"/>
              </w:rPr>
              <m:t>5</m:t>
            </m:r>
          </m:num>
          <m:den>
            <m:r>
              <w:rPr>
                <w:rFonts w:ascii="Cambria Math" w:eastAsiaTheme="minorEastAsia" w:hAnsi="Cambria Math"/>
                <w:sz w:val="28"/>
                <w:szCs w:val="28"/>
              </w:rPr>
              <m:t>30</m:t>
            </m:r>
          </m:den>
        </m:f>
      </m:oMath>
      <w:r>
        <w:rPr>
          <w:rFonts w:eastAsiaTheme="minorEastAsia"/>
          <w:bCs/>
          <w:sz w:val="28"/>
          <w:szCs w:val="28"/>
        </w:rPr>
        <w:t xml:space="preserve">      </w:t>
      </w:r>
      <w:r w:rsidRPr="00394403">
        <w:rPr>
          <w:rFonts w:eastAsiaTheme="minorEastAsia"/>
          <w:bCs/>
          <w:sz w:val="28"/>
          <w:szCs w:val="28"/>
        </w:rPr>
        <w:t xml:space="preserve">   </w:t>
      </w:r>
      <m:oMath>
        <m:f>
          <m:fPr>
            <m:ctrlPr>
              <w:rPr>
                <w:rFonts w:ascii="Cambria Math" w:eastAsiaTheme="minorEastAsia" w:hAnsi="Cambria Math"/>
                <w:bCs/>
                <w:sz w:val="28"/>
                <w:szCs w:val="28"/>
              </w:rPr>
            </m:ctrlPr>
          </m:fPr>
          <m:num>
            <m:r>
              <m:rPr>
                <m:sty m:val="p"/>
              </m:rPr>
              <w:rPr>
                <w:rFonts w:ascii="Cambria Math" w:eastAsiaTheme="minorEastAsia" w:hAnsi="Cambria Math"/>
                <w:sz w:val="28"/>
                <w:szCs w:val="28"/>
              </w:rPr>
              <m:t>3</m:t>
            </m:r>
          </m:num>
          <m:den>
            <m:r>
              <m:rPr>
                <m:sty m:val="p"/>
              </m:rPr>
              <w:rPr>
                <w:rFonts w:ascii="Cambria Math" w:eastAsiaTheme="minorEastAsia" w:hAnsi="Cambria Math"/>
                <w:sz w:val="28"/>
                <w:szCs w:val="28"/>
              </w:rPr>
              <m:t>9</m:t>
            </m:r>
          </m:den>
        </m:f>
      </m:oMath>
      <w:r>
        <w:rPr>
          <w:rFonts w:eastAsiaTheme="minorEastAsia"/>
          <w:bCs/>
          <w:sz w:val="28"/>
          <w:szCs w:val="28"/>
        </w:rPr>
        <w:t xml:space="preserve">      </w:t>
      </w:r>
      <w:r w:rsidRPr="00394403">
        <w:rPr>
          <w:rFonts w:eastAsiaTheme="minorEastAsia"/>
          <w:bCs/>
          <w:sz w:val="28"/>
          <w:szCs w:val="28"/>
        </w:rPr>
        <w:t xml:space="preserve">  </w:t>
      </w:r>
      <m:oMath>
        <m:f>
          <m:fPr>
            <m:ctrlPr>
              <w:rPr>
                <w:rFonts w:ascii="Cambria Math" w:eastAsiaTheme="minorEastAsia" w:hAnsi="Cambria Math"/>
                <w:bCs/>
                <w:sz w:val="28"/>
                <w:szCs w:val="28"/>
              </w:rPr>
            </m:ctrlPr>
          </m:fPr>
          <m:num>
            <m:r>
              <m:rPr>
                <m:sty m:val="p"/>
              </m:rPr>
              <w:rPr>
                <w:rFonts w:ascii="Cambria Math" w:eastAsiaTheme="minorEastAsia" w:hAnsi="Cambria Math"/>
                <w:sz w:val="28"/>
                <w:szCs w:val="28"/>
              </w:rPr>
              <m:t>8</m:t>
            </m:r>
          </m:num>
          <m:den>
            <m:r>
              <m:rPr>
                <m:sty m:val="p"/>
              </m:rPr>
              <w:rPr>
                <w:rFonts w:ascii="Cambria Math" w:eastAsiaTheme="minorEastAsia" w:hAnsi="Cambria Math"/>
                <w:sz w:val="28"/>
                <w:szCs w:val="28"/>
              </w:rPr>
              <m:t>8</m:t>
            </m:r>
          </m:den>
        </m:f>
      </m:oMath>
    </w:p>
    <w:p w14:paraId="5A20232C" w14:textId="77777777" w:rsidR="00D85651" w:rsidRPr="00394403" w:rsidRDefault="00D85651" w:rsidP="00A042B6">
      <w:pPr>
        <w:spacing w:after="0"/>
        <w:rPr>
          <w:sz w:val="28"/>
          <w:szCs w:val="28"/>
        </w:rPr>
      </w:pPr>
      <w:r w:rsidRPr="00394403">
        <w:rPr>
          <w:rFonts w:eastAsiaTheme="minorEastAsia"/>
          <w:bCs/>
          <w:sz w:val="28"/>
          <w:szCs w:val="28"/>
        </w:rPr>
        <w:t xml:space="preserve">  </w:t>
      </w:r>
      <w:r w:rsidRPr="00BA12F1">
        <w:rPr>
          <w:rFonts w:eastAsiaTheme="minorEastAsia"/>
          <w:bCs/>
          <w:color w:val="00B050"/>
          <w:sz w:val="24"/>
          <w:szCs w:val="24"/>
        </w:rPr>
        <w:t>το</w:t>
      </w:r>
      <w:r w:rsidRPr="00BA12F1">
        <w:rPr>
          <w:rFonts w:eastAsiaTheme="minorEastAsia"/>
          <w:bCs/>
          <w:color w:val="00B050"/>
          <w:sz w:val="28"/>
          <w:szCs w:val="28"/>
        </w:rPr>
        <w:t xml:space="preserve">    </w:t>
      </w:r>
      <m:oMath>
        <m:f>
          <m:fPr>
            <m:ctrlPr>
              <w:rPr>
                <w:rFonts w:ascii="Cambria Math" w:eastAsiaTheme="minorEastAsia" w:hAnsi="Cambria Math"/>
                <w:bCs/>
                <w:color w:val="00B050"/>
                <w:sz w:val="28"/>
                <w:szCs w:val="28"/>
              </w:rPr>
            </m:ctrlPr>
          </m:fPr>
          <m:num>
            <m:r>
              <m:rPr>
                <m:sty m:val="p"/>
              </m:rPr>
              <w:rPr>
                <w:rFonts w:ascii="Cambria Math" w:eastAsiaTheme="minorEastAsia" w:hAnsi="Cambria Math"/>
                <w:color w:val="00B050"/>
                <w:sz w:val="28"/>
                <w:szCs w:val="28"/>
              </w:rPr>
              <m:t>1</m:t>
            </m:r>
          </m:num>
          <m:den>
            <m:r>
              <m:rPr>
                <m:sty m:val="p"/>
              </m:rPr>
              <w:rPr>
                <w:rFonts w:ascii="Cambria Math" w:eastAsiaTheme="minorEastAsia" w:hAnsi="Cambria Math"/>
                <w:color w:val="00B050"/>
                <w:sz w:val="28"/>
                <w:szCs w:val="28"/>
              </w:rPr>
              <m:t>6</m:t>
            </m:r>
          </m:den>
        </m:f>
      </m:oMath>
      <w:r w:rsidRPr="00394403">
        <w:rPr>
          <w:rFonts w:eastAsiaTheme="minorEastAsia"/>
          <w:bCs/>
          <w:sz w:val="28"/>
          <w:szCs w:val="28"/>
        </w:rPr>
        <w:t xml:space="preserve">       </w:t>
      </w:r>
      <m:oMath>
        <m:f>
          <m:fPr>
            <m:ctrlPr>
              <w:rPr>
                <w:rFonts w:ascii="Cambria Math" w:hAnsi="Cambria Math"/>
                <w:bCs/>
                <w:sz w:val="28"/>
                <w:szCs w:val="28"/>
              </w:rPr>
            </m:ctrlPr>
          </m:fPr>
          <m:num>
            <m:r>
              <m:rPr>
                <m:sty m:val="p"/>
              </m:rPr>
              <w:rPr>
                <w:rFonts w:ascii="Cambria Math" w:hAnsi="Cambria Math"/>
                <w:sz w:val="28"/>
                <w:szCs w:val="28"/>
              </w:rPr>
              <m:t>5</m:t>
            </m:r>
          </m:num>
          <m:den>
            <m:r>
              <m:rPr>
                <m:sty m:val="p"/>
              </m:rPr>
              <w:rPr>
                <w:rFonts w:ascii="Cambria Math" w:hAnsi="Cambria Math"/>
                <w:sz w:val="28"/>
                <w:szCs w:val="28"/>
              </w:rPr>
              <m:t>30</m:t>
            </m:r>
          </m:den>
        </m:f>
      </m:oMath>
      <w:r w:rsidRPr="00394403">
        <w:rPr>
          <w:rFonts w:eastAsiaTheme="minorEastAsia"/>
          <w:bCs/>
          <w:sz w:val="28"/>
          <w:szCs w:val="28"/>
        </w:rPr>
        <w:t xml:space="preserve">        </w:t>
      </w:r>
      <m:oMath>
        <m:f>
          <m:fPr>
            <m:ctrlPr>
              <w:rPr>
                <w:rFonts w:ascii="Cambria Math" w:eastAsiaTheme="minorEastAsia" w:hAnsi="Cambria Math"/>
                <w:bCs/>
                <w:sz w:val="28"/>
                <w:szCs w:val="28"/>
              </w:rPr>
            </m:ctrlPr>
          </m:fPr>
          <m:num>
            <m:r>
              <m:rPr>
                <m:sty m:val="p"/>
              </m:rPr>
              <w:rPr>
                <w:rFonts w:ascii="Cambria Math" w:eastAsiaTheme="minorEastAsia" w:hAnsi="Cambria Math"/>
                <w:sz w:val="28"/>
                <w:szCs w:val="28"/>
              </w:rPr>
              <m:t>5</m:t>
            </m:r>
          </m:num>
          <m:den>
            <m:r>
              <w:rPr>
                <w:rFonts w:ascii="Cambria Math" w:eastAsiaTheme="minorEastAsia" w:hAnsi="Cambria Math"/>
                <w:sz w:val="28"/>
                <w:szCs w:val="28"/>
              </w:rPr>
              <m:t>40</m:t>
            </m:r>
          </m:den>
        </m:f>
      </m:oMath>
      <w:r>
        <w:rPr>
          <w:rFonts w:eastAsiaTheme="minorEastAsia"/>
          <w:bCs/>
          <w:sz w:val="28"/>
          <w:szCs w:val="28"/>
        </w:rPr>
        <w:t xml:space="preserve">      </w:t>
      </w:r>
      <w:r w:rsidRPr="00394403">
        <w:rPr>
          <w:rFonts w:eastAsiaTheme="minorEastAsia"/>
          <w:bCs/>
          <w:sz w:val="28"/>
          <w:szCs w:val="28"/>
        </w:rPr>
        <w:t xml:space="preserve">    </w:t>
      </w:r>
      <m:oMath>
        <m:f>
          <m:fPr>
            <m:ctrlPr>
              <w:rPr>
                <w:rFonts w:ascii="Cambria Math" w:eastAsiaTheme="minorEastAsia" w:hAnsi="Cambria Math"/>
                <w:bCs/>
                <w:sz w:val="28"/>
                <w:szCs w:val="28"/>
              </w:rPr>
            </m:ctrlPr>
          </m:fPr>
          <m:num>
            <m:r>
              <m:rPr>
                <m:sty m:val="p"/>
              </m:rPr>
              <w:rPr>
                <w:rFonts w:ascii="Cambria Math" w:eastAsiaTheme="minorEastAsia" w:hAnsi="Cambria Math"/>
                <w:sz w:val="28"/>
                <w:szCs w:val="28"/>
              </w:rPr>
              <m:t>3</m:t>
            </m:r>
          </m:num>
          <m:den>
            <m:r>
              <m:rPr>
                <m:sty m:val="p"/>
              </m:rPr>
              <w:rPr>
                <w:rFonts w:ascii="Cambria Math" w:eastAsiaTheme="minorEastAsia" w:hAnsi="Cambria Math"/>
                <w:sz w:val="28"/>
                <w:szCs w:val="28"/>
              </w:rPr>
              <m:t>9</m:t>
            </m:r>
          </m:den>
        </m:f>
      </m:oMath>
      <w:r>
        <w:rPr>
          <w:rFonts w:eastAsiaTheme="minorEastAsia"/>
          <w:bCs/>
          <w:sz w:val="28"/>
          <w:szCs w:val="28"/>
        </w:rPr>
        <w:t xml:space="preserve">      </w:t>
      </w:r>
      <w:r w:rsidRPr="00394403">
        <w:rPr>
          <w:rFonts w:eastAsiaTheme="minorEastAsia"/>
          <w:bCs/>
          <w:sz w:val="28"/>
          <w:szCs w:val="28"/>
        </w:rPr>
        <w:t xml:space="preserve">  </w:t>
      </w:r>
      <m:oMath>
        <m:f>
          <m:fPr>
            <m:ctrlPr>
              <w:rPr>
                <w:rFonts w:ascii="Cambria Math" w:eastAsiaTheme="minorEastAsia" w:hAnsi="Cambria Math"/>
                <w:bCs/>
                <w:sz w:val="28"/>
                <w:szCs w:val="28"/>
              </w:rPr>
            </m:ctrlPr>
          </m:fPr>
          <m:num>
            <m:r>
              <m:rPr>
                <m:sty m:val="p"/>
              </m:rPr>
              <w:rPr>
                <w:rFonts w:ascii="Cambria Math" w:eastAsiaTheme="minorEastAsia" w:hAnsi="Cambria Math"/>
                <w:sz w:val="28"/>
                <w:szCs w:val="28"/>
              </w:rPr>
              <m:t>7</m:t>
            </m:r>
          </m:num>
          <m:den>
            <m:r>
              <m:rPr>
                <m:sty m:val="p"/>
              </m:rPr>
              <w:rPr>
                <w:rFonts w:ascii="Cambria Math" w:eastAsiaTheme="minorEastAsia" w:hAnsi="Cambria Math"/>
                <w:sz w:val="28"/>
                <w:szCs w:val="28"/>
              </w:rPr>
              <m:t>35</m:t>
            </m:r>
          </m:den>
        </m:f>
      </m:oMath>
    </w:p>
    <w:p w14:paraId="1DF23B42" w14:textId="77777777" w:rsidR="00D85651" w:rsidRDefault="00D85651" w:rsidP="00A042B6">
      <w:pPr>
        <w:spacing w:after="0"/>
        <w:rPr>
          <w:sz w:val="24"/>
          <w:szCs w:val="24"/>
        </w:rPr>
      </w:pPr>
    </w:p>
    <w:p w14:paraId="70D81882" w14:textId="77777777" w:rsidR="00D85651" w:rsidRDefault="00D85651" w:rsidP="002B109F">
      <w:pPr>
        <w:spacing w:after="0"/>
        <w:jc w:val="both"/>
        <w:rPr>
          <w:sz w:val="24"/>
          <w:szCs w:val="24"/>
        </w:rPr>
      </w:pPr>
      <w:r>
        <w:rPr>
          <w:sz w:val="24"/>
          <w:szCs w:val="24"/>
        </w:rPr>
        <w:t>3. Ποιο κλάσμα είναι ανάγωγο</w:t>
      </w:r>
      <w:r w:rsidRPr="006E18C3">
        <w:rPr>
          <w:sz w:val="24"/>
          <w:szCs w:val="24"/>
        </w:rPr>
        <w:t>;</w:t>
      </w:r>
    </w:p>
    <w:p w14:paraId="2D3122A5" w14:textId="77777777" w:rsidR="00D85651" w:rsidRPr="00394403" w:rsidRDefault="00D85651" w:rsidP="00A042B6">
      <w:pPr>
        <w:spacing w:after="0"/>
        <w:rPr>
          <w:sz w:val="28"/>
          <w:szCs w:val="28"/>
        </w:rPr>
      </w:pPr>
      <w:r w:rsidRPr="00394403">
        <w:rPr>
          <w:rFonts w:eastAsiaTheme="minorEastAsia"/>
          <w:bCs/>
          <w:sz w:val="28"/>
          <w:szCs w:val="28"/>
        </w:rPr>
        <w:t xml:space="preserve">        </w:t>
      </w:r>
      <m:oMath>
        <m:f>
          <m:fPr>
            <m:ctrlPr>
              <w:rPr>
                <w:rFonts w:ascii="Cambria Math" w:eastAsiaTheme="minorEastAsia" w:hAnsi="Cambria Math"/>
                <w:bCs/>
                <w:sz w:val="28"/>
                <w:szCs w:val="28"/>
              </w:rPr>
            </m:ctrlPr>
          </m:fPr>
          <m:num>
            <m:r>
              <m:rPr>
                <m:sty m:val="p"/>
              </m:rPr>
              <w:rPr>
                <w:rFonts w:ascii="Cambria Math" w:eastAsiaTheme="minorEastAsia" w:hAnsi="Cambria Math"/>
                <w:sz w:val="28"/>
                <w:szCs w:val="28"/>
              </w:rPr>
              <m:t>3</m:t>
            </m:r>
          </m:num>
          <m:den>
            <m:r>
              <w:rPr>
                <w:rFonts w:ascii="Cambria Math" w:eastAsiaTheme="minorEastAsia" w:hAnsi="Cambria Math"/>
                <w:sz w:val="28"/>
                <w:szCs w:val="28"/>
              </w:rPr>
              <m:t>5</m:t>
            </m:r>
          </m:den>
        </m:f>
      </m:oMath>
      <w:r>
        <w:rPr>
          <w:rFonts w:eastAsiaTheme="minorEastAsia"/>
          <w:bCs/>
          <w:sz w:val="28"/>
          <w:szCs w:val="28"/>
        </w:rPr>
        <w:t xml:space="preserve">      </w:t>
      </w:r>
      <w:r w:rsidRPr="00394403">
        <w:rPr>
          <w:rFonts w:eastAsiaTheme="minorEastAsia"/>
          <w:bCs/>
          <w:sz w:val="28"/>
          <w:szCs w:val="28"/>
        </w:rPr>
        <w:t xml:space="preserve">    </w:t>
      </w:r>
      <m:oMath>
        <m:f>
          <m:fPr>
            <m:ctrlPr>
              <w:rPr>
                <w:rFonts w:ascii="Cambria Math" w:eastAsiaTheme="minorEastAsia" w:hAnsi="Cambria Math"/>
                <w:bCs/>
                <w:sz w:val="28"/>
                <w:szCs w:val="28"/>
              </w:rPr>
            </m:ctrlPr>
          </m:fPr>
          <m:num>
            <m:r>
              <m:rPr>
                <m:sty m:val="p"/>
              </m:rPr>
              <w:rPr>
                <w:rFonts w:ascii="Cambria Math" w:eastAsiaTheme="minorEastAsia" w:hAnsi="Cambria Math"/>
                <w:sz w:val="28"/>
                <w:szCs w:val="28"/>
              </w:rPr>
              <m:t>13</m:t>
            </m:r>
          </m:num>
          <m:den>
            <m:r>
              <m:rPr>
                <m:sty m:val="p"/>
              </m:rPr>
              <w:rPr>
                <w:rFonts w:ascii="Cambria Math" w:eastAsiaTheme="minorEastAsia" w:hAnsi="Cambria Math"/>
                <w:sz w:val="28"/>
                <w:szCs w:val="28"/>
              </w:rPr>
              <m:t>26</m:t>
            </m:r>
          </m:den>
        </m:f>
      </m:oMath>
      <w:r>
        <w:rPr>
          <w:rFonts w:eastAsiaTheme="minorEastAsia"/>
          <w:bCs/>
          <w:sz w:val="28"/>
          <w:szCs w:val="28"/>
        </w:rPr>
        <w:t xml:space="preserve">      </w:t>
      </w:r>
      <w:r w:rsidRPr="00394403">
        <w:rPr>
          <w:rFonts w:eastAsiaTheme="minorEastAsia"/>
          <w:bCs/>
          <w:sz w:val="28"/>
          <w:szCs w:val="28"/>
        </w:rPr>
        <w:t xml:space="preserve">  </w:t>
      </w:r>
      <m:oMath>
        <m:f>
          <m:fPr>
            <m:ctrlPr>
              <w:rPr>
                <w:rFonts w:ascii="Cambria Math" w:eastAsiaTheme="minorEastAsia" w:hAnsi="Cambria Math"/>
                <w:bCs/>
                <w:sz w:val="28"/>
                <w:szCs w:val="28"/>
              </w:rPr>
            </m:ctrlPr>
          </m:fPr>
          <m:num>
            <m:r>
              <m:rPr>
                <m:sty m:val="p"/>
              </m:rPr>
              <w:rPr>
                <w:rFonts w:ascii="Cambria Math" w:eastAsiaTheme="minorEastAsia" w:hAnsi="Cambria Math"/>
                <w:sz w:val="28"/>
                <w:szCs w:val="28"/>
              </w:rPr>
              <m:t>6</m:t>
            </m:r>
          </m:num>
          <m:den>
            <m:r>
              <m:rPr>
                <m:sty m:val="p"/>
              </m:rPr>
              <w:rPr>
                <w:rFonts w:ascii="Cambria Math" w:eastAsiaTheme="minorEastAsia" w:hAnsi="Cambria Math"/>
                <w:sz w:val="28"/>
                <w:szCs w:val="28"/>
              </w:rPr>
              <m:t>4</m:t>
            </m:r>
          </m:den>
        </m:f>
      </m:oMath>
    </w:p>
    <w:p w14:paraId="510AF1AD" w14:textId="77777777" w:rsidR="00D85651" w:rsidRDefault="00D85651" w:rsidP="00A042B6">
      <w:pPr>
        <w:spacing w:after="0"/>
        <w:rPr>
          <w:sz w:val="24"/>
          <w:szCs w:val="24"/>
        </w:rPr>
      </w:pPr>
    </w:p>
    <w:p w14:paraId="2BE65C9B" w14:textId="77777777" w:rsidR="00D85651" w:rsidRDefault="00D85651" w:rsidP="00A042B6">
      <w:pPr>
        <w:spacing w:after="0"/>
        <w:rPr>
          <w:sz w:val="24"/>
          <w:szCs w:val="24"/>
        </w:rPr>
      </w:pPr>
      <w:r>
        <w:rPr>
          <w:sz w:val="24"/>
          <w:szCs w:val="24"/>
        </w:rPr>
        <w:t xml:space="preserve">4. Με ποιον αριθμό απλοποιείται το </w:t>
      </w:r>
      <m:oMath>
        <m:f>
          <m:fPr>
            <m:ctrlPr>
              <w:rPr>
                <w:rFonts w:ascii="Cambria Math" w:eastAsiaTheme="minorEastAsia" w:hAnsi="Cambria Math"/>
                <w:bCs/>
                <w:sz w:val="28"/>
                <w:szCs w:val="28"/>
              </w:rPr>
            </m:ctrlPr>
          </m:fPr>
          <m:num>
            <m:r>
              <m:rPr>
                <m:sty m:val="p"/>
              </m:rPr>
              <w:rPr>
                <w:rFonts w:ascii="Cambria Math" w:eastAsiaTheme="minorEastAsia" w:hAnsi="Cambria Math"/>
                <w:sz w:val="28"/>
                <w:szCs w:val="28"/>
              </w:rPr>
              <m:t>24</m:t>
            </m:r>
          </m:num>
          <m:den>
            <m:r>
              <m:rPr>
                <m:sty m:val="p"/>
              </m:rPr>
              <w:rPr>
                <w:rFonts w:ascii="Cambria Math" w:eastAsiaTheme="minorEastAsia" w:hAnsi="Cambria Math"/>
                <w:sz w:val="28"/>
                <w:szCs w:val="28"/>
              </w:rPr>
              <m:t>14</m:t>
            </m:r>
          </m:den>
        </m:f>
      </m:oMath>
      <w:r>
        <w:rPr>
          <w:rFonts w:eastAsiaTheme="minorEastAsia"/>
          <w:bCs/>
          <w:sz w:val="28"/>
          <w:szCs w:val="28"/>
        </w:rPr>
        <w:t xml:space="preserve">      </w:t>
      </w:r>
      <w:r w:rsidRPr="00394403">
        <w:rPr>
          <w:rFonts w:eastAsiaTheme="minorEastAsia"/>
          <w:bCs/>
          <w:sz w:val="28"/>
          <w:szCs w:val="28"/>
        </w:rPr>
        <w:t xml:space="preserve">  </w:t>
      </w:r>
    </w:p>
    <w:p w14:paraId="3F7B6938" w14:textId="77777777" w:rsidR="00D85651" w:rsidRDefault="00D85651" w:rsidP="00A042B6">
      <w:pPr>
        <w:spacing w:after="0"/>
        <w:ind w:firstLine="720"/>
        <w:rPr>
          <w:sz w:val="24"/>
          <w:szCs w:val="24"/>
        </w:rPr>
      </w:pPr>
      <w:r>
        <w:rPr>
          <w:sz w:val="24"/>
          <w:szCs w:val="24"/>
        </w:rPr>
        <w:t>με το 4       με το 3     με το 2</w:t>
      </w:r>
    </w:p>
    <w:p w14:paraId="7C806B0C" w14:textId="77777777" w:rsidR="00D85651" w:rsidRDefault="00D85651" w:rsidP="00A042B6">
      <w:pPr>
        <w:spacing w:after="0"/>
        <w:rPr>
          <w:sz w:val="24"/>
          <w:szCs w:val="24"/>
        </w:rPr>
      </w:pPr>
    </w:p>
    <w:p w14:paraId="6597A62A" w14:textId="77777777" w:rsidR="00D85651" w:rsidRDefault="00D85651" w:rsidP="002B109F">
      <w:pPr>
        <w:spacing w:after="0"/>
        <w:jc w:val="both"/>
        <w:rPr>
          <w:sz w:val="24"/>
          <w:szCs w:val="24"/>
        </w:rPr>
      </w:pPr>
      <w:r>
        <w:rPr>
          <w:sz w:val="24"/>
          <w:szCs w:val="24"/>
        </w:rPr>
        <w:t>5.Απλοποίησε τα παρακάτω κλάσματα μέχρι να γίνουν ανάγωγα</w:t>
      </w:r>
    </w:p>
    <w:p w14:paraId="05CE8E60" w14:textId="77777777" w:rsidR="00D85651" w:rsidRPr="00B72F3A" w:rsidRDefault="00D85651" w:rsidP="00A042B6">
      <w:pPr>
        <w:spacing w:after="0"/>
        <w:rPr>
          <w:sz w:val="24"/>
          <w:szCs w:val="24"/>
        </w:rPr>
      </w:pPr>
      <w:r>
        <w:rPr>
          <w:rFonts w:eastAsiaTheme="minorEastAsia"/>
          <w:bCs/>
          <w:sz w:val="28"/>
          <w:szCs w:val="28"/>
        </w:rPr>
        <w:t xml:space="preserve">      </w:t>
      </w:r>
      <m:oMath>
        <m:f>
          <m:fPr>
            <m:ctrlPr>
              <w:rPr>
                <w:rFonts w:ascii="Cambria Math" w:eastAsiaTheme="minorEastAsia" w:hAnsi="Cambria Math"/>
                <w:bCs/>
                <w:sz w:val="28"/>
                <w:szCs w:val="28"/>
              </w:rPr>
            </m:ctrlPr>
          </m:fPr>
          <m:num>
            <m:r>
              <m:rPr>
                <m:sty m:val="p"/>
              </m:rPr>
              <w:rPr>
                <w:rFonts w:ascii="Cambria Math" w:eastAsiaTheme="minorEastAsia" w:hAnsi="Cambria Math"/>
                <w:sz w:val="28"/>
                <w:szCs w:val="28"/>
              </w:rPr>
              <m:t>20</m:t>
            </m:r>
          </m:num>
          <m:den>
            <m:r>
              <m:rPr>
                <m:sty m:val="p"/>
              </m:rPr>
              <w:rPr>
                <w:rFonts w:ascii="Cambria Math" w:eastAsiaTheme="minorEastAsia" w:hAnsi="Cambria Math"/>
                <w:sz w:val="28"/>
                <w:szCs w:val="28"/>
              </w:rPr>
              <m:t>68</m:t>
            </m:r>
          </m:den>
        </m:f>
      </m:oMath>
      <w:r w:rsidRPr="00B72F3A">
        <w:rPr>
          <w:rFonts w:eastAsiaTheme="minorEastAsia"/>
          <w:bCs/>
          <w:sz w:val="28"/>
          <w:szCs w:val="28"/>
        </w:rPr>
        <w:t xml:space="preserve">       </w:t>
      </w:r>
      <m:oMath>
        <m:f>
          <m:fPr>
            <m:ctrlPr>
              <w:rPr>
                <w:rFonts w:ascii="Cambria Math" w:hAnsi="Cambria Math"/>
                <w:bCs/>
                <w:sz w:val="28"/>
                <w:szCs w:val="28"/>
              </w:rPr>
            </m:ctrlPr>
          </m:fPr>
          <m:num>
            <m:r>
              <m:rPr>
                <m:sty m:val="p"/>
              </m:rPr>
              <w:rPr>
                <w:rFonts w:ascii="Cambria Math" w:hAnsi="Cambria Math"/>
                <w:sz w:val="28"/>
                <w:szCs w:val="28"/>
              </w:rPr>
              <m:t>50</m:t>
            </m:r>
          </m:num>
          <m:den>
            <m:r>
              <m:rPr>
                <m:sty m:val="p"/>
              </m:rPr>
              <w:rPr>
                <w:rFonts w:ascii="Cambria Math" w:hAnsi="Cambria Math"/>
                <w:sz w:val="28"/>
                <w:szCs w:val="28"/>
              </w:rPr>
              <m:t>100</m:t>
            </m:r>
          </m:den>
        </m:f>
      </m:oMath>
      <w:r w:rsidRPr="00B72F3A">
        <w:rPr>
          <w:rFonts w:eastAsiaTheme="minorEastAsia"/>
          <w:bCs/>
          <w:sz w:val="28"/>
          <w:szCs w:val="28"/>
        </w:rPr>
        <w:t xml:space="preserve">        </w:t>
      </w:r>
      <m:oMath>
        <m:f>
          <m:fPr>
            <m:ctrlPr>
              <w:rPr>
                <w:rFonts w:ascii="Cambria Math" w:eastAsiaTheme="minorEastAsia" w:hAnsi="Cambria Math"/>
                <w:bCs/>
                <w:sz w:val="28"/>
                <w:szCs w:val="28"/>
              </w:rPr>
            </m:ctrlPr>
          </m:fPr>
          <m:num>
            <m:r>
              <m:rPr>
                <m:sty m:val="p"/>
              </m:rPr>
              <w:rPr>
                <w:rFonts w:ascii="Cambria Math" w:eastAsiaTheme="minorEastAsia" w:hAnsi="Cambria Math"/>
                <w:sz w:val="28"/>
                <w:szCs w:val="28"/>
              </w:rPr>
              <m:t>15</m:t>
            </m:r>
          </m:num>
          <m:den>
            <m:r>
              <w:rPr>
                <w:rFonts w:ascii="Cambria Math" w:eastAsiaTheme="minorEastAsia" w:hAnsi="Cambria Math"/>
                <w:sz w:val="28"/>
                <w:szCs w:val="28"/>
              </w:rPr>
              <m:t>45</m:t>
            </m:r>
          </m:den>
        </m:f>
      </m:oMath>
      <w:r w:rsidRPr="00B72F3A">
        <w:rPr>
          <w:rFonts w:eastAsiaTheme="minorEastAsia"/>
          <w:bCs/>
          <w:sz w:val="28"/>
          <w:szCs w:val="28"/>
        </w:rPr>
        <w:t xml:space="preserve">          </w:t>
      </w:r>
      <m:oMath>
        <m:f>
          <m:fPr>
            <m:ctrlPr>
              <w:rPr>
                <w:rFonts w:ascii="Cambria Math" w:eastAsiaTheme="minorEastAsia" w:hAnsi="Cambria Math"/>
                <w:bCs/>
                <w:sz w:val="28"/>
                <w:szCs w:val="28"/>
              </w:rPr>
            </m:ctrlPr>
          </m:fPr>
          <m:num>
            <m:r>
              <m:rPr>
                <m:sty m:val="p"/>
              </m:rPr>
              <w:rPr>
                <w:rFonts w:ascii="Cambria Math" w:eastAsiaTheme="minorEastAsia" w:hAnsi="Cambria Math"/>
                <w:sz w:val="28"/>
                <w:szCs w:val="28"/>
              </w:rPr>
              <m:t>28</m:t>
            </m:r>
          </m:num>
          <m:den>
            <m:r>
              <m:rPr>
                <m:sty m:val="p"/>
              </m:rPr>
              <w:rPr>
                <w:rFonts w:ascii="Cambria Math" w:eastAsiaTheme="minorEastAsia" w:hAnsi="Cambria Math"/>
                <w:sz w:val="28"/>
                <w:szCs w:val="28"/>
              </w:rPr>
              <m:t>49</m:t>
            </m:r>
          </m:den>
        </m:f>
      </m:oMath>
      <w:r w:rsidRPr="00B72F3A">
        <w:rPr>
          <w:rFonts w:eastAsiaTheme="minorEastAsia"/>
          <w:bCs/>
          <w:sz w:val="28"/>
          <w:szCs w:val="28"/>
        </w:rPr>
        <w:t xml:space="preserve">        </w:t>
      </w:r>
      <m:oMath>
        <m:f>
          <m:fPr>
            <m:ctrlPr>
              <w:rPr>
                <w:rFonts w:ascii="Cambria Math" w:eastAsiaTheme="minorEastAsia" w:hAnsi="Cambria Math"/>
                <w:bCs/>
                <w:sz w:val="28"/>
                <w:szCs w:val="28"/>
              </w:rPr>
            </m:ctrlPr>
          </m:fPr>
          <m:num>
            <m:r>
              <m:rPr>
                <m:sty m:val="p"/>
              </m:rPr>
              <w:rPr>
                <w:rFonts w:ascii="Cambria Math" w:eastAsiaTheme="minorEastAsia" w:hAnsi="Cambria Math"/>
                <w:sz w:val="28"/>
                <w:szCs w:val="28"/>
              </w:rPr>
              <m:t>60</m:t>
            </m:r>
          </m:num>
          <m:den>
            <m:r>
              <m:rPr>
                <m:sty m:val="p"/>
              </m:rPr>
              <w:rPr>
                <w:rFonts w:ascii="Cambria Math" w:eastAsiaTheme="minorEastAsia" w:hAnsi="Cambria Math"/>
                <w:sz w:val="28"/>
                <w:szCs w:val="28"/>
              </w:rPr>
              <m:t>80</m:t>
            </m:r>
          </m:den>
        </m:f>
      </m:oMath>
    </w:p>
    <w:p w14:paraId="69AE67E2" w14:textId="77777777" w:rsidR="00DB3DE0" w:rsidRPr="00D85651" w:rsidRDefault="00DB3DE0" w:rsidP="00A042B6">
      <w:pPr>
        <w:spacing w:after="0" w:line="276" w:lineRule="auto"/>
        <w:jc w:val="both"/>
        <w:rPr>
          <w:rFonts w:ascii="Calibri" w:eastAsiaTheme="majorEastAsia" w:hAnsi="Calibri" w:cs="Calibri"/>
          <w:bCs/>
          <w:iCs/>
          <w:color w:val="auto"/>
          <w:sz w:val="24"/>
          <w:szCs w:val="24"/>
        </w:rPr>
      </w:pPr>
    </w:p>
    <w:sectPr w:rsidR="00DB3DE0" w:rsidRPr="00D85651" w:rsidSect="002F66E6">
      <w:headerReference w:type="default" r:id="rId33"/>
      <w:footerReference w:type="default" r:id="rId34"/>
      <w:pgSz w:w="11900" w:h="16840"/>
      <w:pgMar w:top="1170" w:right="1418" w:bottom="1260" w:left="1418" w:header="709" w:footer="567" w:gutter="0"/>
      <w:cols w:space="720"/>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6F83CEA9" w16cex:dateUtc="2024-10-03T08:46:00Z"/>
  <w16cex:commentExtensible w16cex:durableId="749D4D20" w16cex:dateUtc="2024-10-03T08:46:00Z"/>
  <w16cex:commentExtensible w16cex:durableId="446C6297" w16cex:dateUtc="2024-10-03T08: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83C4CBC" w16cid:durableId="6F83CEA9"/>
  <w16cid:commentId w16cid:paraId="53FD92E5" w16cid:durableId="749D4D20"/>
  <w16cid:commentId w16cid:paraId="20A190BE" w16cid:durableId="446C629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1AB551" w14:textId="77777777" w:rsidR="0017385F" w:rsidRDefault="0017385F">
      <w:pPr>
        <w:spacing w:after="0"/>
      </w:pPr>
      <w:r>
        <w:separator/>
      </w:r>
    </w:p>
  </w:endnote>
  <w:endnote w:type="continuationSeparator" w:id="0">
    <w:p w14:paraId="773F70DE" w14:textId="77777777" w:rsidR="0017385F" w:rsidRDefault="001738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F9DFFFFF" w:usb2="0000007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Comic Sans MS">
    <w:panose1 w:val="030F0702030302020204"/>
    <w:charset w:val="A1"/>
    <w:family w:val="script"/>
    <w:pitch w:val="variable"/>
    <w:sig w:usb0="00000287" w:usb1="00000013" w:usb2="00000000" w:usb3="00000000" w:csb0="0000009F" w:csb1="00000000"/>
  </w:font>
  <w:font w:name="Helvetica">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200247B" w:usb2="00000009" w:usb3="00000000" w:csb0="000001FF" w:csb1="00000000"/>
  </w:font>
  <w:font w:name="Cambria Math">
    <w:panose1 w:val="02040503050406030204"/>
    <w:charset w:val="A1"/>
    <w:family w:val="roman"/>
    <w:pitch w:val="variable"/>
    <w:sig w:usb0="E00006FF" w:usb1="420024FF" w:usb2="02000000" w:usb3="00000000" w:csb0="0000019F"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B2B7" w14:textId="5A0D5DA5" w:rsidR="009960BC" w:rsidRPr="00411A52" w:rsidRDefault="009960BC" w:rsidP="00E30247">
    <w:pPr>
      <w:pStyle w:val="a8"/>
      <w:pBdr>
        <w:top w:val="single" w:sz="4" w:space="1" w:color="BFBFBF" w:themeColor="background1" w:themeShade="BF"/>
        <w:left w:val="none" w:sz="0" w:space="0" w:color="auto"/>
        <w:bottom w:val="none" w:sz="0" w:space="0" w:color="auto"/>
        <w:right w:val="none" w:sz="0" w:space="0" w:color="auto"/>
        <w:between w:val="none" w:sz="0" w:space="0" w:color="auto"/>
        <w:bar w:val="none" w:sz="0" w:color="auto"/>
      </w:pBdr>
      <w:jc w:val="both"/>
      <w:rPr>
        <w:rFonts w:ascii="Open Sans" w:hAnsi="Open Sans" w:cs="Open Sans"/>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9018F2" w14:textId="77777777" w:rsidR="0017385F" w:rsidRDefault="0017385F">
      <w:pPr>
        <w:spacing w:after="0"/>
      </w:pPr>
      <w:r>
        <w:separator/>
      </w:r>
    </w:p>
  </w:footnote>
  <w:footnote w:type="continuationSeparator" w:id="0">
    <w:p w14:paraId="64FB72D0" w14:textId="77777777" w:rsidR="0017385F" w:rsidRDefault="0017385F">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5B8A8" w14:textId="4AF47AD4" w:rsidR="004147E9" w:rsidRPr="004147E9" w:rsidRDefault="004147E9" w:rsidP="00A466C7">
    <w:pPr>
      <w:pStyle w:val="a7"/>
      <w:pBdr>
        <w:bottom w:val="single" w:sz="4" w:space="1" w:color="D9D9D9" w:themeColor="background1" w:themeShade="D9"/>
      </w:pBdr>
      <w:tabs>
        <w:tab w:val="clear" w:pos="4153"/>
        <w:tab w:val="clear" w:pos="8306"/>
        <w:tab w:val="right" w:pos="9064"/>
      </w:tabs>
      <w:jc w:val="both"/>
      <w:rPr>
        <w:rFonts w:ascii="Open Sans" w:hAnsi="Open Sans" w:cs="Open Sans"/>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60E44"/>
    <w:multiLevelType w:val="hybridMultilevel"/>
    <w:tmpl w:val="111A736A"/>
    <w:lvl w:ilvl="0" w:tplc="081C668E">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C932315C">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24C26FF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75B4E590">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868AD8F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C4CEC68C">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720221EA">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547C6A7A">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5B788FF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1" w15:restartNumberingAfterBreak="0">
    <w:nsid w:val="042411D7"/>
    <w:multiLevelType w:val="hybridMultilevel"/>
    <w:tmpl w:val="16CCF14A"/>
    <w:lvl w:ilvl="0" w:tplc="5EA41EE6">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B2607CFA">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0AF826D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232A7C5A">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F62A2E62">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B51EDD78">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BDA01E4A">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5618350E">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A046503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2" w15:restartNumberingAfterBreak="0">
    <w:nsid w:val="049039DD"/>
    <w:multiLevelType w:val="hybridMultilevel"/>
    <w:tmpl w:val="B0A65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E36EEA"/>
    <w:multiLevelType w:val="hybridMultilevel"/>
    <w:tmpl w:val="A21A5748"/>
    <w:lvl w:ilvl="0" w:tplc="F69C5CD4">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A7144B34">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7870F54E">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413ADA98">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A698A8DE">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FE7A4B90">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3834A90C">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BA003034">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C7B63294">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4" w15:restartNumberingAfterBreak="0">
    <w:nsid w:val="09E37DF6"/>
    <w:multiLevelType w:val="hybridMultilevel"/>
    <w:tmpl w:val="100AC4EA"/>
    <w:numStyleLink w:val="a"/>
  </w:abstractNum>
  <w:abstractNum w:abstractNumId="5" w15:restartNumberingAfterBreak="0">
    <w:nsid w:val="0CD5733C"/>
    <w:multiLevelType w:val="hybridMultilevel"/>
    <w:tmpl w:val="100AC4EA"/>
    <w:styleLink w:val="a"/>
    <w:lvl w:ilvl="0" w:tplc="C2826F08">
      <w:start w:val="1"/>
      <w:numFmt w:val="decimal"/>
      <w:lvlText w:val="%1."/>
      <w:lvlJc w:val="left"/>
      <w:pPr>
        <w:ind w:left="232" w:hanging="232"/>
      </w:pPr>
      <w:rPr>
        <w:rFonts w:hAnsi="Arial Unicode MS"/>
        <w:caps w:val="0"/>
        <w:smallCaps w:val="0"/>
        <w:strike w:val="0"/>
        <w:dstrike w:val="0"/>
        <w:color w:val="000000"/>
        <w:spacing w:val="0"/>
        <w:w w:val="100"/>
        <w:kern w:val="0"/>
        <w:position w:val="0"/>
        <w:highlight w:val="none"/>
        <w:vertAlign w:val="baseline"/>
      </w:rPr>
    </w:lvl>
    <w:lvl w:ilvl="1" w:tplc="FCB8C2C6">
      <w:start w:val="1"/>
      <w:numFmt w:val="decimal"/>
      <w:lvlText w:val="%2."/>
      <w:lvlJc w:val="left"/>
      <w:pPr>
        <w:ind w:left="1032" w:hanging="232"/>
      </w:pPr>
      <w:rPr>
        <w:rFonts w:hAnsi="Arial Unicode MS"/>
        <w:caps w:val="0"/>
        <w:smallCaps w:val="0"/>
        <w:strike w:val="0"/>
        <w:dstrike w:val="0"/>
        <w:color w:val="000000"/>
        <w:spacing w:val="0"/>
        <w:w w:val="100"/>
        <w:kern w:val="0"/>
        <w:position w:val="0"/>
        <w:highlight w:val="none"/>
        <w:vertAlign w:val="baseline"/>
      </w:rPr>
    </w:lvl>
    <w:lvl w:ilvl="2" w:tplc="B0426450">
      <w:start w:val="1"/>
      <w:numFmt w:val="decimal"/>
      <w:lvlText w:val="%3."/>
      <w:lvlJc w:val="left"/>
      <w:pPr>
        <w:ind w:left="1832" w:hanging="232"/>
      </w:pPr>
      <w:rPr>
        <w:rFonts w:hAnsi="Arial Unicode MS"/>
        <w:caps w:val="0"/>
        <w:smallCaps w:val="0"/>
        <w:strike w:val="0"/>
        <w:dstrike w:val="0"/>
        <w:color w:val="000000"/>
        <w:spacing w:val="0"/>
        <w:w w:val="100"/>
        <w:kern w:val="0"/>
        <w:position w:val="0"/>
        <w:highlight w:val="none"/>
        <w:vertAlign w:val="baseline"/>
      </w:rPr>
    </w:lvl>
    <w:lvl w:ilvl="3" w:tplc="B74C5A74">
      <w:start w:val="1"/>
      <w:numFmt w:val="decimal"/>
      <w:lvlText w:val="%4."/>
      <w:lvlJc w:val="left"/>
      <w:pPr>
        <w:ind w:left="2632" w:hanging="232"/>
      </w:pPr>
      <w:rPr>
        <w:rFonts w:hAnsi="Arial Unicode MS"/>
        <w:caps w:val="0"/>
        <w:smallCaps w:val="0"/>
        <w:strike w:val="0"/>
        <w:dstrike w:val="0"/>
        <w:color w:val="000000"/>
        <w:spacing w:val="0"/>
        <w:w w:val="100"/>
        <w:kern w:val="0"/>
        <w:position w:val="0"/>
        <w:highlight w:val="none"/>
        <w:vertAlign w:val="baseline"/>
      </w:rPr>
    </w:lvl>
    <w:lvl w:ilvl="4" w:tplc="921A91CC">
      <w:start w:val="1"/>
      <w:numFmt w:val="decimal"/>
      <w:lvlText w:val="%5."/>
      <w:lvlJc w:val="left"/>
      <w:pPr>
        <w:ind w:left="3432" w:hanging="232"/>
      </w:pPr>
      <w:rPr>
        <w:rFonts w:hAnsi="Arial Unicode MS"/>
        <w:caps w:val="0"/>
        <w:smallCaps w:val="0"/>
        <w:strike w:val="0"/>
        <w:dstrike w:val="0"/>
        <w:color w:val="000000"/>
        <w:spacing w:val="0"/>
        <w:w w:val="100"/>
        <w:kern w:val="0"/>
        <w:position w:val="0"/>
        <w:highlight w:val="none"/>
        <w:vertAlign w:val="baseline"/>
      </w:rPr>
    </w:lvl>
    <w:lvl w:ilvl="5" w:tplc="BFD4DE16">
      <w:start w:val="1"/>
      <w:numFmt w:val="decimal"/>
      <w:lvlText w:val="%6."/>
      <w:lvlJc w:val="left"/>
      <w:pPr>
        <w:ind w:left="4232" w:hanging="232"/>
      </w:pPr>
      <w:rPr>
        <w:rFonts w:hAnsi="Arial Unicode MS"/>
        <w:caps w:val="0"/>
        <w:smallCaps w:val="0"/>
        <w:strike w:val="0"/>
        <w:dstrike w:val="0"/>
        <w:color w:val="000000"/>
        <w:spacing w:val="0"/>
        <w:w w:val="100"/>
        <w:kern w:val="0"/>
        <w:position w:val="0"/>
        <w:highlight w:val="none"/>
        <w:vertAlign w:val="baseline"/>
      </w:rPr>
    </w:lvl>
    <w:lvl w:ilvl="6" w:tplc="7506E676">
      <w:start w:val="1"/>
      <w:numFmt w:val="decimal"/>
      <w:lvlText w:val="%7."/>
      <w:lvlJc w:val="left"/>
      <w:pPr>
        <w:ind w:left="5032" w:hanging="232"/>
      </w:pPr>
      <w:rPr>
        <w:rFonts w:hAnsi="Arial Unicode MS"/>
        <w:caps w:val="0"/>
        <w:smallCaps w:val="0"/>
        <w:strike w:val="0"/>
        <w:dstrike w:val="0"/>
        <w:color w:val="000000"/>
        <w:spacing w:val="0"/>
        <w:w w:val="100"/>
        <w:kern w:val="0"/>
        <w:position w:val="0"/>
        <w:highlight w:val="none"/>
        <w:vertAlign w:val="baseline"/>
      </w:rPr>
    </w:lvl>
    <w:lvl w:ilvl="7" w:tplc="C6AADDAC">
      <w:start w:val="1"/>
      <w:numFmt w:val="decimal"/>
      <w:lvlText w:val="%8."/>
      <w:lvlJc w:val="left"/>
      <w:pPr>
        <w:ind w:left="5832" w:hanging="232"/>
      </w:pPr>
      <w:rPr>
        <w:rFonts w:hAnsi="Arial Unicode MS"/>
        <w:caps w:val="0"/>
        <w:smallCaps w:val="0"/>
        <w:strike w:val="0"/>
        <w:dstrike w:val="0"/>
        <w:color w:val="000000"/>
        <w:spacing w:val="0"/>
        <w:w w:val="100"/>
        <w:kern w:val="0"/>
        <w:position w:val="0"/>
        <w:highlight w:val="none"/>
        <w:vertAlign w:val="baseline"/>
      </w:rPr>
    </w:lvl>
    <w:lvl w:ilvl="8" w:tplc="C9267120">
      <w:start w:val="1"/>
      <w:numFmt w:val="decimal"/>
      <w:lvlText w:val="%9."/>
      <w:lvlJc w:val="left"/>
      <w:pPr>
        <w:ind w:left="6632" w:hanging="232"/>
      </w:pPr>
      <w:rPr>
        <w:rFonts w:hAnsi="Arial Unicode MS"/>
        <w:caps w:val="0"/>
        <w:smallCaps w:val="0"/>
        <w:strike w:val="0"/>
        <w:dstrike w:val="0"/>
        <w:color w:val="000000"/>
        <w:spacing w:val="0"/>
        <w:w w:val="100"/>
        <w:kern w:val="0"/>
        <w:position w:val="0"/>
        <w:highlight w:val="none"/>
        <w:vertAlign w:val="baseline"/>
      </w:rPr>
    </w:lvl>
  </w:abstractNum>
  <w:abstractNum w:abstractNumId="6" w15:restartNumberingAfterBreak="0">
    <w:nsid w:val="11F058D1"/>
    <w:multiLevelType w:val="hybridMultilevel"/>
    <w:tmpl w:val="0AE2F63E"/>
    <w:lvl w:ilvl="0" w:tplc="558A219C">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2CC44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79499C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9B0AE32">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23CCBE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D687F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B68AA70">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76939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8D6202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13D918B4"/>
    <w:multiLevelType w:val="hybridMultilevel"/>
    <w:tmpl w:val="F33CF4D8"/>
    <w:lvl w:ilvl="0" w:tplc="A0CE7E6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6FCD16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D1C22B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5BC641A">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70A5B3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2CA3EA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6E7A1A">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B94A43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E98AFB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15:restartNumberingAfterBreak="0">
    <w:nsid w:val="14937F80"/>
    <w:multiLevelType w:val="hybridMultilevel"/>
    <w:tmpl w:val="99340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335D2E"/>
    <w:multiLevelType w:val="hybridMultilevel"/>
    <w:tmpl w:val="7480C82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0" w15:restartNumberingAfterBreak="0">
    <w:nsid w:val="1AA84D43"/>
    <w:multiLevelType w:val="hybridMultilevel"/>
    <w:tmpl w:val="0AD6172A"/>
    <w:numStyleLink w:val="1"/>
  </w:abstractNum>
  <w:abstractNum w:abstractNumId="11" w15:restartNumberingAfterBreak="0">
    <w:nsid w:val="1C187525"/>
    <w:multiLevelType w:val="hybridMultilevel"/>
    <w:tmpl w:val="B336C4DA"/>
    <w:lvl w:ilvl="0" w:tplc="95846D20">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E354ABD2">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3E1ADB3E">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532C2E14">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1B5CD9D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188E7FF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1AC8AFF6">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E59E6D22">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22D2241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12" w15:restartNumberingAfterBreak="0">
    <w:nsid w:val="22462224"/>
    <w:multiLevelType w:val="hybridMultilevel"/>
    <w:tmpl w:val="F1B0785A"/>
    <w:lvl w:ilvl="0" w:tplc="76540BAA">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BCF48E04">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AA26F3E8">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9E269C6A">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F4D4257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5F60509C">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C01EF298">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53647C6A">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552A89C0">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13" w15:restartNumberingAfterBreak="0">
    <w:nsid w:val="279E04CB"/>
    <w:multiLevelType w:val="hybridMultilevel"/>
    <w:tmpl w:val="0AD6172A"/>
    <w:styleLink w:val="1"/>
    <w:lvl w:ilvl="0" w:tplc="0B50668A">
      <w:start w:val="1"/>
      <w:numFmt w:val="bullet"/>
      <w:lvlText w:val="•"/>
      <w:lvlJc w:val="left"/>
      <w:pPr>
        <w:ind w:left="39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545066">
      <w:start w:val="1"/>
      <w:numFmt w:val="bullet"/>
      <w:lvlText w:val="o"/>
      <w:lvlJc w:val="left"/>
      <w:pPr>
        <w:ind w:left="111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C08508">
      <w:start w:val="1"/>
      <w:numFmt w:val="bullet"/>
      <w:lvlText w:val="▪"/>
      <w:lvlJc w:val="left"/>
      <w:pPr>
        <w:ind w:left="183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5CEF680">
      <w:start w:val="1"/>
      <w:numFmt w:val="bullet"/>
      <w:lvlText w:val="•"/>
      <w:lvlJc w:val="left"/>
      <w:pPr>
        <w:ind w:left="255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FEEDB38">
      <w:start w:val="1"/>
      <w:numFmt w:val="bullet"/>
      <w:lvlText w:val="o"/>
      <w:lvlJc w:val="left"/>
      <w:pPr>
        <w:ind w:left="327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CCCAA3A">
      <w:start w:val="1"/>
      <w:numFmt w:val="bullet"/>
      <w:lvlText w:val="▪"/>
      <w:lvlJc w:val="left"/>
      <w:pPr>
        <w:ind w:left="399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F0EBB36">
      <w:start w:val="1"/>
      <w:numFmt w:val="bullet"/>
      <w:lvlText w:val="•"/>
      <w:lvlJc w:val="left"/>
      <w:pPr>
        <w:ind w:left="471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AAEBAE">
      <w:start w:val="1"/>
      <w:numFmt w:val="bullet"/>
      <w:lvlText w:val="o"/>
      <w:lvlJc w:val="left"/>
      <w:pPr>
        <w:ind w:left="543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8069A40">
      <w:start w:val="1"/>
      <w:numFmt w:val="bullet"/>
      <w:lvlText w:val="▪"/>
      <w:lvlJc w:val="left"/>
      <w:pPr>
        <w:ind w:left="615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15:restartNumberingAfterBreak="0">
    <w:nsid w:val="30E44CAA"/>
    <w:multiLevelType w:val="hybridMultilevel"/>
    <w:tmpl w:val="1780F96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15:restartNumberingAfterBreak="0">
    <w:nsid w:val="3E364CAD"/>
    <w:multiLevelType w:val="hybridMultilevel"/>
    <w:tmpl w:val="86A4B33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 w15:restartNumberingAfterBreak="0">
    <w:nsid w:val="421274D0"/>
    <w:multiLevelType w:val="hybridMultilevel"/>
    <w:tmpl w:val="782A62D4"/>
    <w:lvl w:ilvl="0" w:tplc="0024C978">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276F37"/>
    <w:multiLevelType w:val="hybridMultilevel"/>
    <w:tmpl w:val="BB74E324"/>
    <w:lvl w:ilvl="0" w:tplc="0408000F">
      <w:start w:val="1"/>
      <w:numFmt w:val="decimal"/>
      <w:lvlText w:val="%1."/>
      <w:lvlJc w:val="left"/>
      <w:pPr>
        <w:ind w:left="928"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47DC74BC"/>
    <w:multiLevelType w:val="hybridMultilevel"/>
    <w:tmpl w:val="C932FD5E"/>
    <w:lvl w:ilvl="0" w:tplc="B746A656">
      <w:start w:val="1"/>
      <w:numFmt w:val="decimal"/>
      <w:lvlText w:val="%1)"/>
      <w:lvlJc w:val="left"/>
      <w:pPr>
        <w:ind w:left="720" w:hanging="360"/>
      </w:pPr>
      <w:rPr>
        <w:rFonts w:ascii="Arial" w:hAnsi="Arial" w:cs="Arial" w:hint="default"/>
        <w:b/>
        <w:sz w:val="28"/>
        <w:szCs w:val="28"/>
      </w:rPr>
    </w:lvl>
    <w:lvl w:ilvl="1" w:tplc="04080019" w:tentative="1">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4FD57041"/>
    <w:multiLevelType w:val="multilevel"/>
    <w:tmpl w:val="9E081A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1932855"/>
    <w:multiLevelType w:val="hybridMultilevel"/>
    <w:tmpl w:val="E2242686"/>
    <w:lvl w:ilvl="0" w:tplc="40B866E4">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B8AE8010">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48D6B184">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910C0B44">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811481DA">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2A1A8C4E">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131C8FCC">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F754DF14">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8DA0A6D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21" w15:restartNumberingAfterBreak="0">
    <w:nsid w:val="56432378"/>
    <w:multiLevelType w:val="hybridMultilevel"/>
    <w:tmpl w:val="BBD67290"/>
    <w:lvl w:ilvl="0" w:tplc="82E2AB5C">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9AD2D40E">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CF1610AA">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A5B0F9C8">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F16AF5FA">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1A3A750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77F68A3A">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7A2EC786">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DCBCC05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22" w15:restartNumberingAfterBreak="0">
    <w:nsid w:val="5A604D60"/>
    <w:multiLevelType w:val="hybridMultilevel"/>
    <w:tmpl w:val="88AC9022"/>
    <w:lvl w:ilvl="0" w:tplc="7FA67B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AD86703"/>
    <w:multiLevelType w:val="hybridMultilevel"/>
    <w:tmpl w:val="379CC338"/>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4" w15:restartNumberingAfterBreak="0">
    <w:nsid w:val="5C9768B6"/>
    <w:multiLevelType w:val="hybridMultilevel"/>
    <w:tmpl w:val="ACDAA2A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5" w15:restartNumberingAfterBreak="0">
    <w:nsid w:val="60D45D43"/>
    <w:multiLevelType w:val="hybridMultilevel"/>
    <w:tmpl w:val="3ED61630"/>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6" w15:restartNumberingAfterBreak="0">
    <w:nsid w:val="64B6594B"/>
    <w:multiLevelType w:val="hybridMultilevel"/>
    <w:tmpl w:val="BCF6B7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65EF5B32"/>
    <w:multiLevelType w:val="hybridMultilevel"/>
    <w:tmpl w:val="F132A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B05A5B"/>
    <w:multiLevelType w:val="hybridMultilevel"/>
    <w:tmpl w:val="2F7E64FC"/>
    <w:lvl w:ilvl="0" w:tplc="04090001">
      <w:start w:val="1"/>
      <w:numFmt w:val="bullet"/>
      <w:lvlText w:val=""/>
      <w:lvlJc w:val="left"/>
      <w:pPr>
        <w:ind w:left="928"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6B6C4A7E"/>
    <w:multiLevelType w:val="multilevel"/>
    <w:tmpl w:val="3146D31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7CA50DED"/>
    <w:multiLevelType w:val="hybridMultilevel"/>
    <w:tmpl w:val="FA7609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EF541F6"/>
    <w:multiLevelType w:val="hybridMultilevel"/>
    <w:tmpl w:val="699A9CEE"/>
    <w:lvl w:ilvl="0" w:tplc="D43C797E">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6279E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0C10D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39AA15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E061D0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3CEDE4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F5AB5D8">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8461C7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4D885A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5"/>
  </w:num>
  <w:num w:numId="2">
    <w:abstractNumId w:val="4"/>
    <w:lvlOverride w:ilvl="0">
      <w:lvl w:ilvl="0" w:tplc="922669B6">
        <w:start w:val="1"/>
        <w:numFmt w:val="decimal"/>
        <w:lvlText w:val="%1."/>
        <w:lvlJc w:val="left"/>
        <w:pPr>
          <w:ind w:left="232" w:hanging="232"/>
        </w:pPr>
        <w:rPr>
          <w:rFonts w:hAnsi="Arial Unicode MS"/>
          <w:b/>
          <w:caps w:val="0"/>
          <w:smallCaps w:val="0"/>
          <w:strike w:val="0"/>
          <w:dstrike w:val="0"/>
          <w:outline w:val="0"/>
          <w:emboss w:val="0"/>
          <w:imprint w:val="0"/>
          <w:spacing w:val="0"/>
          <w:w w:val="100"/>
          <w:kern w:val="0"/>
          <w:position w:val="0"/>
          <w:highlight w:val="none"/>
          <w:vertAlign w:val="baseline"/>
        </w:rPr>
      </w:lvl>
    </w:lvlOverride>
  </w:num>
  <w:num w:numId="3">
    <w:abstractNumId w:val="13"/>
  </w:num>
  <w:num w:numId="4">
    <w:abstractNumId w:val="10"/>
  </w:num>
  <w:num w:numId="5">
    <w:abstractNumId w:val="11"/>
  </w:num>
  <w:num w:numId="6">
    <w:abstractNumId w:val="1"/>
  </w:num>
  <w:num w:numId="7">
    <w:abstractNumId w:val="0"/>
  </w:num>
  <w:num w:numId="8">
    <w:abstractNumId w:val="20"/>
  </w:num>
  <w:num w:numId="9">
    <w:abstractNumId w:val="12"/>
  </w:num>
  <w:num w:numId="10">
    <w:abstractNumId w:val="6"/>
  </w:num>
  <w:num w:numId="11">
    <w:abstractNumId w:val="31"/>
  </w:num>
  <w:num w:numId="12">
    <w:abstractNumId w:val="7"/>
  </w:num>
  <w:num w:numId="13">
    <w:abstractNumId w:val="3"/>
  </w:num>
  <w:num w:numId="14">
    <w:abstractNumId w:val="21"/>
  </w:num>
  <w:num w:numId="15">
    <w:abstractNumId w:val="4"/>
    <w:lvlOverride w:ilvl="0">
      <w:lvl w:ilvl="0" w:tplc="922669B6">
        <w:start w:val="1"/>
        <w:numFmt w:val="decimal"/>
        <w:lvlText w:val="%1."/>
        <w:lvlJc w:val="left"/>
        <w:pPr>
          <w:ind w:left="2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FC807A66">
        <w:start w:val="1"/>
        <w:numFmt w:val="decimal"/>
        <w:lvlText w:val="%2."/>
        <w:lvlJc w:val="left"/>
        <w:pPr>
          <w:ind w:left="10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F642020A">
        <w:start w:val="1"/>
        <w:numFmt w:val="decimal"/>
        <w:lvlText w:val="%3."/>
        <w:lvlJc w:val="left"/>
        <w:pPr>
          <w:ind w:left="18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A9D872C4">
        <w:start w:val="1"/>
        <w:numFmt w:val="decimal"/>
        <w:lvlText w:val="%4."/>
        <w:lvlJc w:val="left"/>
        <w:pPr>
          <w:ind w:left="26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6D42FB7A">
        <w:start w:val="1"/>
        <w:numFmt w:val="decimal"/>
        <w:lvlText w:val="%5."/>
        <w:lvlJc w:val="left"/>
        <w:pPr>
          <w:ind w:left="34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1CBE0616">
        <w:start w:val="1"/>
        <w:numFmt w:val="decimal"/>
        <w:lvlText w:val="%6."/>
        <w:lvlJc w:val="left"/>
        <w:pPr>
          <w:ind w:left="42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EE8CF094">
        <w:start w:val="1"/>
        <w:numFmt w:val="decimal"/>
        <w:lvlText w:val="%7."/>
        <w:lvlJc w:val="left"/>
        <w:pPr>
          <w:ind w:left="50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DEAC263C">
        <w:start w:val="1"/>
        <w:numFmt w:val="decimal"/>
        <w:lvlText w:val="%8."/>
        <w:lvlJc w:val="left"/>
        <w:pPr>
          <w:ind w:left="58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14CEA11A">
        <w:start w:val="1"/>
        <w:numFmt w:val="decimal"/>
        <w:lvlText w:val="%9."/>
        <w:lvlJc w:val="left"/>
        <w:pPr>
          <w:ind w:left="66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
    <w:abstractNumId w:val="15"/>
  </w:num>
  <w:num w:numId="17">
    <w:abstractNumId w:val="19"/>
  </w:num>
  <w:num w:numId="18">
    <w:abstractNumId w:val="16"/>
  </w:num>
  <w:num w:numId="19">
    <w:abstractNumId w:val="30"/>
  </w:num>
  <w:num w:numId="20">
    <w:abstractNumId w:val="22"/>
  </w:num>
  <w:num w:numId="21">
    <w:abstractNumId w:val="18"/>
  </w:num>
  <w:num w:numId="22">
    <w:abstractNumId w:val="17"/>
  </w:num>
  <w:num w:numId="23">
    <w:abstractNumId w:val="29"/>
  </w:num>
  <w:num w:numId="24">
    <w:abstractNumId w:val="24"/>
  </w:num>
  <w:num w:numId="25">
    <w:abstractNumId w:val="25"/>
  </w:num>
  <w:num w:numId="26">
    <w:abstractNumId w:val="26"/>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14"/>
  </w:num>
  <w:num w:numId="30">
    <w:abstractNumId w:val="8"/>
  </w:num>
  <w:num w:numId="31">
    <w:abstractNumId w:val="2"/>
  </w:num>
  <w:num w:numId="32">
    <w:abstractNumId w:val="27"/>
  </w:num>
  <w:num w:numId="33">
    <w:abstractNumId w:val="23"/>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404"/>
    <w:rsid w:val="000007C5"/>
    <w:rsid w:val="00005A54"/>
    <w:rsid w:val="0001161D"/>
    <w:rsid w:val="00012CC3"/>
    <w:rsid w:val="00025B0F"/>
    <w:rsid w:val="0002743B"/>
    <w:rsid w:val="00034E82"/>
    <w:rsid w:val="00040217"/>
    <w:rsid w:val="00040824"/>
    <w:rsid w:val="00040CB3"/>
    <w:rsid w:val="000635EC"/>
    <w:rsid w:val="00065455"/>
    <w:rsid w:val="000730A4"/>
    <w:rsid w:val="00074073"/>
    <w:rsid w:val="00075836"/>
    <w:rsid w:val="00081E3F"/>
    <w:rsid w:val="000A2405"/>
    <w:rsid w:val="000A266D"/>
    <w:rsid w:val="000B2C7F"/>
    <w:rsid w:val="000B30C1"/>
    <w:rsid w:val="000B7669"/>
    <w:rsid w:val="000C14FD"/>
    <w:rsid w:val="000C2797"/>
    <w:rsid w:val="000C483F"/>
    <w:rsid w:val="000C51BA"/>
    <w:rsid w:val="000C7668"/>
    <w:rsid w:val="000D2639"/>
    <w:rsid w:val="000D5D7D"/>
    <w:rsid w:val="000D620A"/>
    <w:rsid w:val="000E15EC"/>
    <w:rsid w:val="000F186E"/>
    <w:rsid w:val="000F32EF"/>
    <w:rsid w:val="001022B0"/>
    <w:rsid w:val="00107853"/>
    <w:rsid w:val="0011646E"/>
    <w:rsid w:val="00120263"/>
    <w:rsid w:val="00125826"/>
    <w:rsid w:val="0012639C"/>
    <w:rsid w:val="001329B5"/>
    <w:rsid w:val="00133949"/>
    <w:rsid w:val="00140F09"/>
    <w:rsid w:val="0014608B"/>
    <w:rsid w:val="001517BE"/>
    <w:rsid w:val="00164219"/>
    <w:rsid w:val="0017385F"/>
    <w:rsid w:val="00182631"/>
    <w:rsid w:val="00182B5C"/>
    <w:rsid w:val="00184D1F"/>
    <w:rsid w:val="00191DF9"/>
    <w:rsid w:val="00194BFF"/>
    <w:rsid w:val="0019709F"/>
    <w:rsid w:val="001A5E29"/>
    <w:rsid w:val="001B1149"/>
    <w:rsid w:val="001B3BDC"/>
    <w:rsid w:val="001B3D29"/>
    <w:rsid w:val="001B6025"/>
    <w:rsid w:val="001B72C5"/>
    <w:rsid w:val="001C3D3C"/>
    <w:rsid w:val="001C4569"/>
    <w:rsid w:val="001C62FF"/>
    <w:rsid w:val="001C69B1"/>
    <w:rsid w:val="001D2A56"/>
    <w:rsid w:val="001D326B"/>
    <w:rsid w:val="001E103F"/>
    <w:rsid w:val="001E2226"/>
    <w:rsid w:val="001E5BDC"/>
    <w:rsid w:val="001E6F6C"/>
    <w:rsid w:val="001F49FA"/>
    <w:rsid w:val="001F503A"/>
    <w:rsid w:val="0020172E"/>
    <w:rsid w:val="00202B60"/>
    <w:rsid w:val="0020486E"/>
    <w:rsid w:val="002111F4"/>
    <w:rsid w:val="002116B6"/>
    <w:rsid w:val="00214D4A"/>
    <w:rsid w:val="002164B0"/>
    <w:rsid w:val="00233481"/>
    <w:rsid w:val="0023365F"/>
    <w:rsid w:val="002351B9"/>
    <w:rsid w:val="002374AA"/>
    <w:rsid w:val="002441B9"/>
    <w:rsid w:val="00256801"/>
    <w:rsid w:val="002614EF"/>
    <w:rsid w:val="00262C4F"/>
    <w:rsid w:val="00265E3B"/>
    <w:rsid w:val="0026735E"/>
    <w:rsid w:val="002728DA"/>
    <w:rsid w:val="0027678C"/>
    <w:rsid w:val="00292BC1"/>
    <w:rsid w:val="002A3FD9"/>
    <w:rsid w:val="002A43F7"/>
    <w:rsid w:val="002A551F"/>
    <w:rsid w:val="002A7E4A"/>
    <w:rsid w:val="002B109F"/>
    <w:rsid w:val="002B2C39"/>
    <w:rsid w:val="002B5FD8"/>
    <w:rsid w:val="002C0BDF"/>
    <w:rsid w:val="002C4412"/>
    <w:rsid w:val="002C732F"/>
    <w:rsid w:val="002D054C"/>
    <w:rsid w:val="002E54A4"/>
    <w:rsid w:val="002F101C"/>
    <w:rsid w:val="002F4B17"/>
    <w:rsid w:val="002F66E6"/>
    <w:rsid w:val="002F7488"/>
    <w:rsid w:val="00303778"/>
    <w:rsid w:val="00315CFD"/>
    <w:rsid w:val="00317AB0"/>
    <w:rsid w:val="00320CD9"/>
    <w:rsid w:val="0032202A"/>
    <w:rsid w:val="00326A13"/>
    <w:rsid w:val="00330112"/>
    <w:rsid w:val="00332186"/>
    <w:rsid w:val="00336C66"/>
    <w:rsid w:val="00337E83"/>
    <w:rsid w:val="00344B57"/>
    <w:rsid w:val="00347882"/>
    <w:rsid w:val="00354BF0"/>
    <w:rsid w:val="003573CF"/>
    <w:rsid w:val="00361A9D"/>
    <w:rsid w:val="00361B84"/>
    <w:rsid w:val="003621D8"/>
    <w:rsid w:val="00362ECE"/>
    <w:rsid w:val="003654FB"/>
    <w:rsid w:val="00376E06"/>
    <w:rsid w:val="003772AD"/>
    <w:rsid w:val="00393221"/>
    <w:rsid w:val="00393602"/>
    <w:rsid w:val="003A0E6B"/>
    <w:rsid w:val="003A26FF"/>
    <w:rsid w:val="003A29C9"/>
    <w:rsid w:val="003B0757"/>
    <w:rsid w:val="003B64D0"/>
    <w:rsid w:val="003C3EC8"/>
    <w:rsid w:val="003C72C3"/>
    <w:rsid w:val="003D4F3F"/>
    <w:rsid w:val="003E22FF"/>
    <w:rsid w:val="003E773C"/>
    <w:rsid w:val="003F2188"/>
    <w:rsid w:val="0040444C"/>
    <w:rsid w:val="00404616"/>
    <w:rsid w:val="004049B0"/>
    <w:rsid w:val="004050F7"/>
    <w:rsid w:val="004058E4"/>
    <w:rsid w:val="00410A2D"/>
    <w:rsid w:val="00411A52"/>
    <w:rsid w:val="00412A99"/>
    <w:rsid w:val="004147E9"/>
    <w:rsid w:val="00415CD7"/>
    <w:rsid w:val="0042382F"/>
    <w:rsid w:val="00425A3F"/>
    <w:rsid w:val="00435637"/>
    <w:rsid w:val="0043741B"/>
    <w:rsid w:val="004375F9"/>
    <w:rsid w:val="00443E6A"/>
    <w:rsid w:val="004506A8"/>
    <w:rsid w:val="0045564E"/>
    <w:rsid w:val="00463168"/>
    <w:rsid w:val="00464400"/>
    <w:rsid w:val="00464492"/>
    <w:rsid w:val="00471C47"/>
    <w:rsid w:val="00477E6D"/>
    <w:rsid w:val="00487D5C"/>
    <w:rsid w:val="0049139F"/>
    <w:rsid w:val="00494F03"/>
    <w:rsid w:val="004A05A5"/>
    <w:rsid w:val="004A4367"/>
    <w:rsid w:val="004A609D"/>
    <w:rsid w:val="004B44E2"/>
    <w:rsid w:val="004C7526"/>
    <w:rsid w:val="004D3880"/>
    <w:rsid w:val="004D67F7"/>
    <w:rsid w:val="004E0531"/>
    <w:rsid w:val="004E1840"/>
    <w:rsid w:val="004E4900"/>
    <w:rsid w:val="004F74E5"/>
    <w:rsid w:val="005057D9"/>
    <w:rsid w:val="005155EF"/>
    <w:rsid w:val="005249DE"/>
    <w:rsid w:val="00524B11"/>
    <w:rsid w:val="00524CC8"/>
    <w:rsid w:val="005439A4"/>
    <w:rsid w:val="00550ABF"/>
    <w:rsid w:val="00560D81"/>
    <w:rsid w:val="00562495"/>
    <w:rsid w:val="00576789"/>
    <w:rsid w:val="00577B54"/>
    <w:rsid w:val="005811C4"/>
    <w:rsid w:val="005811FE"/>
    <w:rsid w:val="005965B2"/>
    <w:rsid w:val="005B1A74"/>
    <w:rsid w:val="005C0DB5"/>
    <w:rsid w:val="005C218B"/>
    <w:rsid w:val="005C4997"/>
    <w:rsid w:val="005C51F7"/>
    <w:rsid w:val="005D28BE"/>
    <w:rsid w:val="005E0EBB"/>
    <w:rsid w:val="005E467A"/>
    <w:rsid w:val="005E4921"/>
    <w:rsid w:val="005F0E9D"/>
    <w:rsid w:val="006006AB"/>
    <w:rsid w:val="00610715"/>
    <w:rsid w:val="00610814"/>
    <w:rsid w:val="006112B7"/>
    <w:rsid w:val="0061639B"/>
    <w:rsid w:val="006231DC"/>
    <w:rsid w:val="00627314"/>
    <w:rsid w:val="00630D1C"/>
    <w:rsid w:val="006343A9"/>
    <w:rsid w:val="00636923"/>
    <w:rsid w:val="00636A77"/>
    <w:rsid w:val="00637B90"/>
    <w:rsid w:val="00651115"/>
    <w:rsid w:val="00651DAE"/>
    <w:rsid w:val="00652C10"/>
    <w:rsid w:val="006629BF"/>
    <w:rsid w:val="0066751B"/>
    <w:rsid w:val="00671CD2"/>
    <w:rsid w:val="00674C0E"/>
    <w:rsid w:val="00681158"/>
    <w:rsid w:val="006A0FFD"/>
    <w:rsid w:val="006A19BE"/>
    <w:rsid w:val="006A651B"/>
    <w:rsid w:val="006B3F8C"/>
    <w:rsid w:val="006B5274"/>
    <w:rsid w:val="006C3C3E"/>
    <w:rsid w:val="006C522A"/>
    <w:rsid w:val="006C6404"/>
    <w:rsid w:val="006D03C4"/>
    <w:rsid w:val="006D042D"/>
    <w:rsid w:val="006D1E46"/>
    <w:rsid w:val="006D52ED"/>
    <w:rsid w:val="006D556C"/>
    <w:rsid w:val="006E048F"/>
    <w:rsid w:val="006E18C3"/>
    <w:rsid w:val="006F361D"/>
    <w:rsid w:val="006F47BB"/>
    <w:rsid w:val="006F5005"/>
    <w:rsid w:val="006F6F3E"/>
    <w:rsid w:val="007016CF"/>
    <w:rsid w:val="00710FEA"/>
    <w:rsid w:val="00712469"/>
    <w:rsid w:val="00712ED8"/>
    <w:rsid w:val="00716D4C"/>
    <w:rsid w:val="00725423"/>
    <w:rsid w:val="00731026"/>
    <w:rsid w:val="00731D81"/>
    <w:rsid w:val="00735739"/>
    <w:rsid w:val="00735F5E"/>
    <w:rsid w:val="007402D4"/>
    <w:rsid w:val="00740D00"/>
    <w:rsid w:val="007440DE"/>
    <w:rsid w:val="0075641E"/>
    <w:rsid w:val="00756C18"/>
    <w:rsid w:val="007633A4"/>
    <w:rsid w:val="00772779"/>
    <w:rsid w:val="007752C1"/>
    <w:rsid w:val="0078047A"/>
    <w:rsid w:val="00784F95"/>
    <w:rsid w:val="00786BFC"/>
    <w:rsid w:val="007A125D"/>
    <w:rsid w:val="007A6D0D"/>
    <w:rsid w:val="007C5020"/>
    <w:rsid w:val="007C5609"/>
    <w:rsid w:val="007C6EC2"/>
    <w:rsid w:val="007C74D5"/>
    <w:rsid w:val="007D4E6B"/>
    <w:rsid w:val="007E0065"/>
    <w:rsid w:val="007E3175"/>
    <w:rsid w:val="007E384B"/>
    <w:rsid w:val="007F36C6"/>
    <w:rsid w:val="007F3B2D"/>
    <w:rsid w:val="007F6C75"/>
    <w:rsid w:val="008009D2"/>
    <w:rsid w:val="00800EDC"/>
    <w:rsid w:val="008068D2"/>
    <w:rsid w:val="00806992"/>
    <w:rsid w:val="00815924"/>
    <w:rsid w:val="008440C2"/>
    <w:rsid w:val="00845357"/>
    <w:rsid w:val="00845CE8"/>
    <w:rsid w:val="00853448"/>
    <w:rsid w:val="00853EC6"/>
    <w:rsid w:val="00857565"/>
    <w:rsid w:val="0085789B"/>
    <w:rsid w:val="008609C5"/>
    <w:rsid w:val="008610F7"/>
    <w:rsid w:val="0087098B"/>
    <w:rsid w:val="00872CDD"/>
    <w:rsid w:val="00873228"/>
    <w:rsid w:val="00873BBD"/>
    <w:rsid w:val="00874A93"/>
    <w:rsid w:val="00894525"/>
    <w:rsid w:val="0089551C"/>
    <w:rsid w:val="008B1058"/>
    <w:rsid w:val="008B38A1"/>
    <w:rsid w:val="008C305B"/>
    <w:rsid w:val="008C5D68"/>
    <w:rsid w:val="008C6A07"/>
    <w:rsid w:val="008D4B21"/>
    <w:rsid w:val="008E1556"/>
    <w:rsid w:val="008E5B0E"/>
    <w:rsid w:val="008F1517"/>
    <w:rsid w:val="008F16EB"/>
    <w:rsid w:val="00905C25"/>
    <w:rsid w:val="00907E99"/>
    <w:rsid w:val="0091776F"/>
    <w:rsid w:val="00924526"/>
    <w:rsid w:val="0093629D"/>
    <w:rsid w:val="00937A6B"/>
    <w:rsid w:val="0094010F"/>
    <w:rsid w:val="00944EA8"/>
    <w:rsid w:val="009546C6"/>
    <w:rsid w:val="009549B3"/>
    <w:rsid w:val="00963100"/>
    <w:rsid w:val="00966D87"/>
    <w:rsid w:val="00970CE7"/>
    <w:rsid w:val="0097383D"/>
    <w:rsid w:val="009764D9"/>
    <w:rsid w:val="00995B28"/>
    <w:rsid w:val="009960BC"/>
    <w:rsid w:val="009A1532"/>
    <w:rsid w:val="009A2692"/>
    <w:rsid w:val="009A3A2A"/>
    <w:rsid w:val="009A69D9"/>
    <w:rsid w:val="009A7C23"/>
    <w:rsid w:val="009B01C2"/>
    <w:rsid w:val="009B2718"/>
    <w:rsid w:val="009C046C"/>
    <w:rsid w:val="009D46D5"/>
    <w:rsid w:val="009E3946"/>
    <w:rsid w:val="009E715D"/>
    <w:rsid w:val="009F3B5E"/>
    <w:rsid w:val="00A042B6"/>
    <w:rsid w:val="00A0666E"/>
    <w:rsid w:val="00A16547"/>
    <w:rsid w:val="00A20438"/>
    <w:rsid w:val="00A22B17"/>
    <w:rsid w:val="00A30126"/>
    <w:rsid w:val="00A41A81"/>
    <w:rsid w:val="00A42FAB"/>
    <w:rsid w:val="00A45312"/>
    <w:rsid w:val="00A4660F"/>
    <w:rsid w:val="00A466C7"/>
    <w:rsid w:val="00A502CB"/>
    <w:rsid w:val="00A52035"/>
    <w:rsid w:val="00A52584"/>
    <w:rsid w:val="00A749FB"/>
    <w:rsid w:val="00A77AFF"/>
    <w:rsid w:val="00A91AFA"/>
    <w:rsid w:val="00A92593"/>
    <w:rsid w:val="00A967F8"/>
    <w:rsid w:val="00A974C8"/>
    <w:rsid w:val="00AA0B72"/>
    <w:rsid w:val="00AA1E1F"/>
    <w:rsid w:val="00AA2B7B"/>
    <w:rsid w:val="00AA3016"/>
    <w:rsid w:val="00AA374E"/>
    <w:rsid w:val="00AB0FAF"/>
    <w:rsid w:val="00AB2CE0"/>
    <w:rsid w:val="00AB77E2"/>
    <w:rsid w:val="00AC3FDF"/>
    <w:rsid w:val="00AC7B06"/>
    <w:rsid w:val="00AD161F"/>
    <w:rsid w:val="00AD7DE4"/>
    <w:rsid w:val="00AE7B3F"/>
    <w:rsid w:val="00AF0B6F"/>
    <w:rsid w:val="00AF1CAE"/>
    <w:rsid w:val="00B03D9C"/>
    <w:rsid w:val="00B16CF5"/>
    <w:rsid w:val="00B201BA"/>
    <w:rsid w:val="00B20ECC"/>
    <w:rsid w:val="00B22EF9"/>
    <w:rsid w:val="00B25AC9"/>
    <w:rsid w:val="00B26BC3"/>
    <w:rsid w:val="00B27063"/>
    <w:rsid w:val="00B40AD7"/>
    <w:rsid w:val="00B44C8A"/>
    <w:rsid w:val="00B470AE"/>
    <w:rsid w:val="00B54311"/>
    <w:rsid w:val="00B55548"/>
    <w:rsid w:val="00B56C0F"/>
    <w:rsid w:val="00B608AD"/>
    <w:rsid w:val="00B620D0"/>
    <w:rsid w:val="00B64DC7"/>
    <w:rsid w:val="00B65F93"/>
    <w:rsid w:val="00B670A1"/>
    <w:rsid w:val="00B672E0"/>
    <w:rsid w:val="00B67B4B"/>
    <w:rsid w:val="00B738B5"/>
    <w:rsid w:val="00B83459"/>
    <w:rsid w:val="00B946E3"/>
    <w:rsid w:val="00BA1944"/>
    <w:rsid w:val="00BA1FE9"/>
    <w:rsid w:val="00BA687C"/>
    <w:rsid w:val="00BC378C"/>
    <w:rsid w:val="00BD6358"/>
    <w:rsid w:val="00BE2A11"/>
    <w:rsid w:val="00BF43C5"/>
    <w:rsid w:val="00BF5FD8"/>
    <w:rsid w:val="00BF68D3"/>
    <w:rsid w:val="00C12C26"/>
    <w:rsid w:val="00C15176"/>
    <w:rsid w:val="00C21225"/>
    <w:rsid w:val="00C21E19"/>
    <w:rsid w:val="00C43F6B"/>
    <w:rsid w:val="00C451A4"/>
    <w:rsid w:val="00C52CD1"/>
    <w:rsid w:val="00C552D2"/>
    <w:rsid w:val="00C56319"/>
    <w:rsid w:val="00C56C0E"/>
    <w:rsid w:val="00C61FB3"/>
    <w:rsid w:val="00C62657"/>
    <w:rsid w:val="00C83CB0"/>
    <w:rsid w:val="00C9000A"/>
    <w:rsid w:val="00C9022C"/>
    <w:rsid w:val="00C97F25"/>
    <w:rsid w:val="00CA31BE"/>
    <w:rsid w:val="00CA78BD"/>
    <w:rsid w:val="00CA7A42"/>
    <w:rsid w:val="00CB03E5"/>
    <w:rsid w:val="00CB2883"/>
    <w:rsid w:val="00CB5148"/>
    <w:rsid w:val="00CC654C"/>
    <w:rsid w:val="00CD190D"/>
    <w:rsid w:val="00CD4FA4"/>
    <w:rsid w:val="00CD7721"/>
    <w:rsid w:val="00CE036D"/>
    <w:rsid w:val="00CE44FE"/>
    <w:rsid w:val="00CF0158"/>
    <w:rsid w:val="00D02393"/>
    <w:rsid w:val="00D109AE"/>
    <w:rsid w:val="00D12B29"/>
    <w:rsid w:val="00D15D1D"/>
    <w:rsid w:val="00D21582"/>
    <w:rsid w:val="00D22C3D"/>
    <w:rsid w:val="00D26647"/>
    <w:rsid w:val="00D27B0B"/>
    <w:rsid w:val="00D30CE9"/>
    <w:rsid w:val="00D41406"/>
    <w:rsid w:val="00D71CD1"/>
    <w:rsid w:val="00D76FFD"/>
    <w:rsid w:val="00D83D92"/>
    <w:rsid w:val="00D85651"/>
    <w:rsid w:val="00D90419"/>
    <w:rsid w:val="00D90CDE"/>
    <w:rsid w:val="00D9211B"/>
    <w:rsid w:val="00D93A65"/>
    <w:rsid w:val="00DB08BB"/>
    <w:rsid w:val="00DB3DE0"/>
    <w:rsid w:val="00DC1464"/>
    <w:rsid w:val="00DD3151"/>
    <w:rsid w:val="00DD4C8B"/>
    <w:rsid w:val="00DE134E"/>
    <w:rsid w:val="00DE493F"/>
    <w:rsid w:val="00DF11C5"/>
    <w:rsid w:val="00DF294E"/>
    <w:rsid w:val="00DF3FA3"/>
    <w:rsid w:val="00DF458F"/>
    <w:rsid w:val="00DF5388"/>
    <w:rsid w:val="00DF5776"/>
    <w:rsid w:val="00DF5AF8"/>
    <w:rsid w:val="00DF7FE3"/>
    <w:rsid w:val="00E0096F"/>
    <w:rsid w:val="00E01DF5"/>
    <w:rsid w:val="00E05A67"/>
    <w:rsid w:val="00E07031"/>
    <w:rsid w:val="00E112B4"/>
    <w:rsid w:val="00E24B4F"/>
    <w:rsid w:val="00E27C00"/>
    <w:rsid w:val="00E30247"/>
    <w:rsid w:val="00E30AC1"/>
    <w:rsid w:val="00E33227"/>
    <w:rsid w:val="00E333D8"/>
    <w:rsid w:val="00E33816"/>
    <w:rsid w:val="00E41988"/>
    <w:rsid w:val="00E443F6"/>
    <w:rsid w:val="00E7459B"/>
    <w:rsid w:val="00E75CF0"/>
    <w:rsid w:val="00E769FE"/>
    <w:rsid w:val="00E774D4"/>
    <w:rsid w:val="00E77E37"/>
    <w:rsid w:val="00E8733F"/>
    <w:rsid w:val="00E91FE8"/>
    <w:rsid w:val="00E92239"/>
    <w:rsid w:val="00E938CB"/>
    <w:rsid w:val="00E93B9A"/>
    <w:rsid w:val="00EA20D9"/>
    <w:rsid w:val="00EA679E"/>
    <w:rsid w:val="00EB47DC"/>
    <w:rsid w:val="00EB67CB"/>
    <w:rsid w:val="00EC140F"/>
    <w:rsid w:val="00EC54D2"/>
    <w:rsid w:val="00EC6CA0"/>
    <w:rsid w:val="00ED046B"/>
    <w:rsid w:val="00ED7241"/>
    <w:rsid w:val="00EE13BD"/>
    <w:rsid w:val="00EE2906"/>
    <w:rsid w:val="00EE3C89"/>
    <w:rsid w:val="00EE42F7"/>
    <w:rsid w:val="00EE686B"/>
    <w:rsid w:val="00EF1662"/>
    <w:rsid w:val="00EF5846"/>
    <w:rsid w:val="00F00BCF"/>
    <w:rsid w:val="00F01F5E"/>
    <w:rsid w:val="00F10AC4"/>
    <w:rsid w:val="00F161C4"/>
    <w:rsid w:val="00F17BE7"/>
    <w:rsid w:val="00F2031D"/>
    <w:rsid w:val="00F2451E"/>
    <w:rsid w:val="00F248A2"/>
    <w:rsid w:val="00F24B49"/>
    <w:rsid w:val="00F25B6F"/>
    <w:rsid w:val="00F25D7B"/>
    <w:rsid w:val="00F316CA"/>
    <w:rsid w:val="00F33BDB"/>
    <w:rsid w:val="00F4088C"/>
    <w:rsid w:val="00F4397C"/>
    <w:rsid w:val="00F50BF6"/>
    <w:rsid w:val="00F539C8"/>
    <w:rsid w:val="00F55429"/>
    <w:rsid w:val="00F56F8F"/>
    <w:rsid w:val="00F60479"/>
    <w:rsid w:val="00F61360"/>
    <w:rsid w:val="00F64E34"/>
    <w:rsid w:val="00F66B46"/>
    <w:rsid w:val="00F735B0"/>
    <w:rsid w:val="00F742EA"/>
    <w:rsid w:val="00F8081C"/>
    <w:rsid w:val="00F903F2"/>
    <w:rsid w:val="00F9578B"/>
    <w:rsid w:val="00FB7F2F"/>
    <w:rsid w:val="00FC7C3C"/>
    <w:rsid w:val="00FD568D"/>
    <w:rsid w:val="00FD5E6E"/>
    <w:rsid w:val="00FE269F"/>
    <w:rsid w:val="00FE277A"/>
    <w:rsid w:val="00FE2F65"/>
    <w:rsid w:val="00FF10CF"/>
    <w:rsid w:val="00FF4A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192EF9"/>
  <w15:docId w15:val="{16E9DDF9-1D45-42E6-B471-424B8F836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756C18"/>
    <w:pPr>
      <w:widowControl w:val="0"/>
      <w:spacing w:after="160"/>
      <w:jc w:val="center"/>
    </w:pPr>
    <w:rPr>
      <w:rFonts w:ascii="Comic Sans MS" w:hAnsi="Comic Sans MS" w:cs="Arial Unicode MS"/>
      <w:color w:val="000000"/>
      <w:sz w:val="22"/>
      <w:szCs w:val="22"/>
      <w:u w:color="000000"/>
    </w:rPr>
  </w:style>
  <w:style w:type="paragraph" w:styleId="10">
    <w:name w:val="heading 1"/>
    <w:basedOn w:val="a0"/>
    <w:next w:val="a0"/>
    <w:link w:val="1Char"/>
    <w:uiPriority w:val="9"/>
    <w:qFormat/>
    <w:rsid w:val="008B10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Char"/>
    <w:uiPriority w:val="9"/>
    <w:semiHidden/>
    <w:unhideWhenUsed/>
    <w:qFormat/>
    <w:rsid w:val="00894525"/>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before="40" w:after="0" w:line="256" w:lineRule="auto"/>
      <w:jc w:val="left"/>
      <w:outlineLvl w:val="1"/>
    </w:pPr>
    <w:rPr>
      <w:rFonts w:asciiTheme="majorHAnsi" w:eastAsiaTheme="majorEastAsia" w:hAnsiTheme="majorHAnsi" w:cstheme="majorBidi"/>
      <w:color w:val="2E74B5" w:themeColor="accent1" w:themeShade="BF"/>
      <w:sz w:val="26"/>
      <w:szCs w:val="26"/>
      <w:bdr w:val="none" w:sz="0" w:space="0" w:color="auto"/>
      <w:lang w:eastAsia="en-US"/>
    </w:rPr>
  </w:style>
  <w:style w:type="paragraph" w:styleId="3">
    <w:name w:val="heading 3"/>
    <w:basedOn w:val="a0"/>
    <w:next w:val="a0"/>
    <w:link w:val="3Char"/>
    <w:qFormat/>
    <w:rsid w:val="00E769FE"/>
    <w:pPr>
      <w:keepNext/>
      <w:widowControl/>
      <w:pBdr>
        <w:top w:val="none" w:sz="0" w:space="0" w:color="auto"/>
        <w:left w:val="none" w:sz="0" w:space="0" w:color="auto"/>
        <w:bottom w:val="none" w:sz="0" w:space="0" w:color="auto"/>
        <w:right w:val="none" w:sz="0" w:space="0" w:color="auto"/>
        <w:between w:val="none" w:sz="0" w:space="0" w:color="auto"/>
        <w:bar w:val="none" w:sz="0" w:color="auto"/>
      </w:pBdr>
      <w:spacing w:before="240" w:after="60" w:line="276" w:lineRule="auto"/>
      <w:jc w:val="left"/>
      <w:outlineLvl w:val="2"/>
    </w:pPr>
    <w:rPr>
      <w:rFonts w:ascii="Cambria" w:eastAsia="Times New Roman" w:hAnsi="Cambria" w:cs="Times New Roman"/>
      <w:b/>
      <w:bCs/>
      <w:color w:val="auto"/>
      <w:sz w:val="26"/>
      <w:szCs w:val="26"/>
      <w:bdr w:val="none" w:sz="0" w:space="0" w:color="auto"/>
      <w:lang w:val="en-GB" w:eastAsia="en-GB"/>
    </w:rPr>
  </w:style>
  <w:style w:type="paragraph" w:styleId="4">
    <w:name w:val="heading 4"/>
    <w:basedOn w:val="a0"/>
    <w:next w:val="a0"/>
    <w:link w:val="4Char"/>
    <w:uiPriority w:val="9"/>
    <w:unhideWhenUsed/>
    <w:qFormat/>
    <w:rsid w:val="002E54A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
    <w:name w:val="Hyperlink"/>
    <w:rsid w:val="00233481"/>
    <w:rPr>
      <w:u w:val="single"/>
    </w:rPr>
  </w:style>
  <w:style w:type="table" w:customStyle="1" w:styleId="TableNormal">
    <w:name w:val="Table Normal"/>
    <w:rsid w:val="00233481"/>
    <w:tblPr>
      <w:tblInd w:w="0" w:type="dxa"/>
      <w:tblCellMar>
        <w:top w:w="0" w:type="dxa"/>
        <w:left w:w="0" w:type="dxa"/>
        <w:bottom w:w="0" w:type="dxa"/>
        <w:right w:w="0" w:type="dxa"/>
      </w:tblCellMar>
    </w:tblPr>
  </w:style>
  <w:style w:type="paragraph" w:customStyle="1" w:styleId="a4">
    <w:name w:val="Κεφαλίδα και υποσέλιδο"/>
    <w:rsid w:val="00233481"/>
    <w:pPr>
      <w:tabs>
        <w:tab w:val="right" w:pos="9020"/>
      </w:tabs>
    </w:pPr>
    <w:rPr>
      <w:rFonts w:ascii="Helvetica" w:hAnsi="Helvetica" w:cs="Arial Unicode MS"/>
      <w:color w:val="000000"/>
      <w:sz w:val="24"/>
      <w:szCs w:val="24"/>
    </w:rPr>
  </w:style>
  <w:style w:type="character" w:customStyle="1" w:styleId="a5">
    <w:name w:val="Κανένα"/>
    <w:rsid w:val="00233481"/>
  </w:style>
  <w:style w:type="numbering" w:customStyle="1" w:styleId="a">
    <w:name w:val="Αριθμοί"/>
    <w:rsid w:val="00233481"/>
    <w:pPr>
      <w:numPr>
        <w:numId w:val="1"/>
      </w:numPr>
    </w:pPr>
  </w:style>
  <w:style w:type="numbering" w:customStyle="1" w:styleId="1">
    <w:name w:val="Εισήχθηκε το στιλ 1"/>
    <w:rsid w:val="00233481"/>
    <w:pPr>
      <w:numPr>
        <w:numId w:val="3"/>
      </w:numPr>
    </w:pPr>
  </w:style>
  <w:style w:type="paragraph" w:styleId="a6">
    <w:name w:val="List Paragraph"/>
    <w:uiPriority w:val="34"/>
    <w:qFormat/>
    <w:rsid w:val="00233481"/>
    <w:pPr>
      <w:spacing w:after="160" w:line="259" w:lineRule="auto"/>
      <w:ind w:left="720"/>
    </w:pPr>
    <w:rPr>
      <w:rFonts w:ascii="Calibri" w:eastAsia="Calibri" w:hAnsi="Calibri" w:cs="Calibri"/>
      <w:color w:val="000000"/>
      <w:sz w:val="22"/>
      <w:szCs w:val="22"/>
      <w:u w:color="000000"/>
    </w:rPr>
  </w:style>
  <w:style w:type="paragraph" w:styleId="a7">
    <w:name w:val="header"/>
    <w:basedOn w:val="a0"/>
    <w:link w:val="Char"/>
    <w:uiPriority w:val="99"/>
    <w:unhideWhenUsed/>
    <w:rsid w:val="00A77AFF"/>
    <w:pPr>
      <w:tabs>
        <w:tab w:val="center" w:pos="4153"/>
        <w:tab w:val="right" w:pos="8306"/>
      </w:tabs>
      <w:spacing w:after="0"/>
    </w:pPr>
  </w:style>
  <w:style w:type="character" w:customStyle="1" w:styleId="Char">
    <w:name w:val="Κεφαλίδα Char"/>
    <w:basedOn w:val="a1"/>
    <w:link w:val="a7"/>
    <w:uiPriority w:val="99"/>
    <w:rsid w:val="00A77AFF"/>
    <w:rPr>
      <w:rFonts w:ascii="Comic Sans MS" w:hAnsi="Comic Sans MS" w:cs="Arial Unicode MS"/>
      <w:color w:val="000000"/>
      <w:sz w:val="22"/>
      <w:szCs w:val="22"/>
      <w:u w:color="000000"/>
    </w:rPr>
  </w:style>
  <w:style w:type="paragraph" w:styleId="a8">
    <w:name w:val="footer"/>
    <w:basedOn w:val="a0"/>
    <w:link w:val="Char0"/>
    <w:uiPriority w:val="99"/>
    <w:unhideWhenUsed/>
    <w:rsid w:val="00A77AFF"/>
    <w:pPr>
      <w:tabs>
        <w:tab w:val="center" w:pos="4153"/>
        <w:tab w:val="right" w:pos="8306"/>
      </w:tabs>
      <w:spacing w:after="0"/>
    </w:pPr>
  </w:style>
  <w:style w:type="character" w:customStyle="1" w:styleId="Char0">
    <w:name w:val="Υποσέλιδο Char"/>
    <w:basedOn w:val="a1"/>
    <w:link w:val="a8"/>
    <w:uiPriority w:val="99"/>
    <w:rsid w:val="00A77AFF"/>
    <w:rPr>
      <w:rFonts w:ascii="Comic Sans MS" w:hAnsi="Comic Sans MS" w:cs="Arial Unicode MS"/>
      <w:color w:val="000000"/>
      <w:sz w:val="22"/>
      <w:szCs w:val="22"/>
      <w:u w:color="000000"/>
    </w:rPr>
  </w:style>
  <w:style w:type="character" w:customStyle="1" w:styleId="2Char">
    <w:name w:val="Επικεφαλίδα 2 Char"/>
    <w:basedOn w:val="a1"/>
    <w:link w:val="2"/>
    <w:uiPriority w:val="9"/>
    <w:semiHidden/>
    <w:rsid w:val="00894525"/>
    <w:rPr>
      <w:rFonts w:asciiTheme="majorHAnsi" w:eastAsiaTheme="majorEastAsia" w:hAnsiTheme="majorHAnsi" w:cstheme="majorBidi"/>
      <w:color w:val="2E74B5" w:themeColor="accent1" w:themeShade="BF"/>
      <w:sz w:val="26"/>
      <w:szCs w:val="26"/>
      <w:bdr w:val="none" w:sz="0" w:space="0" w:color="auto"/>
      <w:lang w:eastAsia="en-US"/>
    </w:rPr>
  </w:style>
  <w:style w:type="character" w:styleId="a9">
    <w:name w:val="Intense Emphasis"/>
    <w:basedOn w:val="a1"/>
    <w:uiPriority w:val="21"/>
    <w:qFormat/>
    <w:rsid w:val="00894525"/>
    <w:rPr>
      <w:i/>
      <w:iCs/>
      <w:color w:val="5B9BD5" w:themeColor="accent1"/>
    </w:rPr>
  </w:style>
  <w:style w:type="paragraph" w:customStyle="1" w:styleId="activity">
    <w:name w:val="activity"/>
    <w:basedOn w:val="a0"/>
    <w:rsid w:val="00937A6B"/>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cs="Times New Roman"/>
      <w:color w:val="auto"/>
      <w:sz w:val="24"/>
      <w:szCs w:val="24"/>
      <w:bdr w:val="none" w:sz="0" w:space="0" w:color="auto"/>
      <w:lang w:val="en-US" w:eastAsia="en-US"/>
    </w:rPr>
  </w:style>
  <w:style w:type="character" w:customStyle="1" w:styleId="instancename">
    <w:name w:val="instancename"/>
    <w:basedOn w:val="a1"/>
    <w:rsid w:val="00937A6B"/>
  </w:style>
  <w:style w:type="character" w:customStyle="1" w:styleId="accesshide">
    <w:name w:val="accesshide"/>
    <w:basedOn w:val="a1"/>
    <w:rsid w:val="00937A6B"/>
  </w:style>
  <w:style w:type="paragraph" w:styleId="Web">
    <w:name w:val="Normal (Web)"/>
    <w:basedOn w:val="a0"/>
    <w:unhideWhenUsed/>
    <w:rsid w:val="00937A6B"/>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cs="Times New Roman"/>
      <w:color w:val="auto"/>
      <w:sz w:val="24"/>
      <w:szCs w:val="24"/>
      <w:bdr w:val="none" w:sz="0" w:space="0" w:color="auto"/>
      <w:lang w:val="en-US" w:eastAsia="en-US"/>
    </w:rPr>
  </w:style>
  <w:style w:type="character" w:styleId="aa">
    <w:name w:val="Strong"/>
    <w:basedOn w:val="a1"/>
    <w:uiPriority w:val="22"/>
    <w:qFormat/>
    <w:rsid w:val="00937A6B"/>
    <w:rPr>
      <w:b/>
      <w:bCs/>
    </w:rPr>
  </w:style>
  <w:style w:type="character" w:customStyle="1" w:styleId="1Char">
    <w:name w:val="Επικεφαλίδα 1 Char"/>
    <w:basedOn w:val="a1"/>
    <w:link w:val="10"/>
    <w:uiPriority w:val="9"/>
    <w:rsid w:val="008B1058"/>
    <w:rPr>
      <w:rFonts w:asciiTheme="majorHAnsi" w:eastAsiaTheme="majorEastAsia" w:hAnsiTheme="majorHAnsi" w:cstheme="majorBidi"/>
      <w:color w:val="2E74B5" w:themeColor="accent1" w:themeShade="BF"/>
      <w:sz w:val="32"/>
      <w:szCs w:val="32"/>
      <w:u w:color="000000"/>
    </w:rPr>
  </w:style>
  <w:style w:type="paragraph" w:customStyle="1" w:styleId="Default">
    <w:name w:val="Default"/>
    <w:rsid w:val="00FF4A2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color w:val="000000"/>
      <w:sz w:val="24"/>
      <w:szCs w:val="24"/>
      <w:lang w:val="en-US"/>
    </w:rPr>
  </w:style>
  <w:style w:type="table" w:styleId="ab">
    <w:name w:val="Table Grid"/>
    <w:basedOn w:val="a2"/>
    <w:uiPriority w:val="39"/>
    <w:rsid w:val="006273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Επικεφαλίδα 3 Char"/>
    <w:basedOn w:val="a1"/>
    <w:link w:val="3"/>
    <w:rsid w:val="00E769FE"/>
    <w:rPr>
      <w:rFonts w:ascii="Cambria" w:eastAsia="Times New Roman" w:hAnsi="Cambria"/>
      <w:b/>
      <w:bCs/>
      <w:sz w:val="26"/>
      <w:szCs w:val="26"/>
      <w:bdr w:val="none" w:sz="0" w:space="0" w:color="auto"/>
      <w:lang w:val="en-GB" w:eastAsia="en-GB"/>
    </w:rPr>
  </w:style>
  <w:style w:type="paragraph" w:styleId="ac">
    <w:name w:val="Title"/>
    <w:basedOn w:val="a0"/>
    <w:link w:val="Char1"/>
    <w:qFormat/>
    <w:rsid w:val="00E769FE"/>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pPr>
    <w:rPr>
      <w:rFonts w:ascii="Arial" w:eastAsia="Times New Roman" w:hAnsi="Arial" w:cs="Arial"/>
      <w:b/>
      <w:bCs/>
      <w:color w:val="auto"/>
      <w:sz w:val="24"/>
      <w:szCs w:val="24"/>
      <w:bdr w:val="none" w:sz="0" w:space="0" w:color="auto"/>
    </w:rPr>
  </w:style>
  <w:style w:type="character" w:customStyle="1" w:styleId="Char1">
    <w:name w:val="Τίτλος Char"/>
    <w:basedOn w:val="a1"/>
    <w:link w:val="ac"/>
    <w:rsid w:val="00E769FE"/>
    <w:rPr>
      <w:rFonts w:ascii="Arial" w:eastAsia="Times New Roman" w:hAnsi="Arial" w:cs="Arial"/>
      <w:b/>
      <w:bCs/>
      <w:sz w:val="24"/>
      <w:szCs w:val="24"/>
      <w:bdr w:val="none" w:sz="0" w:space="0" w:color="auto"/>
    </w:rPr>
  </w:style>
  <w:style w:type="character" w:customStyle="1" w:styleId="11">
    <w:name w:val="Ανεπίλυτη αναφορά1"/>
    <w:basedOn w:val="a1"/>
    <w:uiPriority w:val="99"/>
    <w:semiHidden/>
    <w:unhideWhenUsed/>
    <w:rsid w:val="00CB5148"/>
    <w:rPr>
      <w:color w:val="605E5C"/>
      <w:shd w:val="clear" w:color="auto" w:fill="E1DFDD"/>
    </w:rPr>
  </w:style>
  <w:style w:type="character" w:customStyle="1" w:styleId="4Char">
    <w:name w:val="Επικεφαλίδα 4 Char"/>
    <w:basedOn w:val="a1"/>
    <w:link w:val="4"/>
    <w:uiPriority w:val="9"/>
    <w:rsid w:val="002E54A4"/>
    <w:rPr>
      <w:rFonts w:asciiTheme="majorHAnsi" w:eastAsiaTheme="majorEastAsia" w:hAnsiTheme="majorHAnsi" w:cstheme="majorBidi"/>
      <w:i/>
      <w:iCs/>
      <w:color w:val="2E74B5" w:themeColor="accent1" w:themeShade="BF"/>
      <w:sz w:val="22"/>
      <w:szCs w:val="22"/>
      <w:u w:color="000000"/>
    </w:rPr>
  </w:style>
  <w:style w:type="paragraph" w:customStyle="1" w:styleId="ad">
    <w:name w:val="Επικεφαλίδα υπότιτλων"/>
    <w:basedOn w:val="10"/>
    <w:qFormat/>
    <w:rsid w:val="00F10AC4"/>
    <w:pPr>
      <w:keepLines w:val="0"/>
      <w:widowControl/>
      <w:pBdr>
        <w:top w:val="none" w:sz="0" w:space="0" w:color="auto"/>
        <w:left w:val="none" w:sz="0" w:space="0" w:color="auto"/>
        <w:bottom w:val="none" w:sz="0" w:space="0" w:color="auto"/>
        <w:right w:val="none" w:sz="0" w:space="0" w:color="auto"/>
        <w:between w:val="none" w:sz="0" w:space="0" w:color="auto"/>
        <w:bar w:val="none" w:sz="0" w:color="auto"/>
      </w:pBdr>
      <w:spacing w:before="120" w:after="60" w:line="360" w:lineRule="auto"/>
      <w:jc w:val="both"/>
    </w:pPr>
    <w:rPr>
      <w:rFonts w:ascii="Times New Roman" w:eastAsia="Times New Roman" w:hAnsi="Times New Roman" w:cs="Times New Roman"/>
      <w:b/>
      <w:bCs/>
      <w:i/>
      <w:color w:val="auto"/>
      <w:sz w:val="24"/>
      <w:szCs w:val="24"/>
      <w:bdr w:val="none" w:sz="0" w:space="0" w:color="auto"/>
    </w:rPr>
  </w:style>
  <w:style w:type="character" w:styleId="ae">
    <w:name w:val="annotation reference"/>
    <w:basedOn w:val="a1"/>
    <w:uiPriority w:val="99"/>
    <w:semiHidden/>
    <w:unhideWhenUsed/>
    <w:rsid w:val="00E07031"/>
    <w:rPr>
      <w:sz w:val="16"/>
      <w:szCs w:val="16"/>
    </w:rPr>
  </w:style>
  <w:style w:type="paragraph" w:styleId="af">
    <w:name w:val="annotation text"/>
    <w:basedOn w:val="a0"/>
    <w:link w:val="Char2"/>
    <w:uiPriority w:val="99"/>
    <w:unhideWhenUsed/>
    <w:rsid w:val="00E07031"/>
    <w:rPr>
      <w:sz w:val="20"/>
      <w:szCs w:val="20"/>
    </w:rPr>
  </w:style>
  <w:style w:type="character" w:customStyle="1" w:styleId="Char2">
    <w:name w:val="Κείμενο σχολίου Char"/>
    <w:basedOn w:val="a1"/>
    <w:link w:val="af"/>
    <w:uiPriority w:val="99"/>
    <w:rsid w:val="00E07031"/>
    <w:rPr>
      <w:rFonts w:ascii="Comic Sans MS" w:hAnsi="Comic Sans MS" w:cs="Arial Unicode MS"/>
      <w:color w:val="000000"/>
      <w:u w:color="000000"/>
    </w:rPr>
  </w:style>
  <w:style w:type="paragraph" w:styleId="af0">
    <w:name w:val="annotation subject"/>
    <w:basedOn w:val="af"/>
    <w:next w:val="af"/>
    <w:link w:val="Char3"/>
    <w:uiPriority w:val="99"/>
    <w:semiHidden/>
    <w:unhideWhenUsed/>
    <w:rsid w:val="00E07031"/>
    <w:rPr>
      <w:b/>
      <w:bCs/>
    </w:rPr>
  </w:style>
  <w:style w:type="character" w:customStyle="1" w:styleId="Char3">
    <w:name w:val="Θέμα σχολίου Char"/>
    <w:basedOn w:val="Char2"/>
    <w:link w:val="af0"/>
    <w:uiPriority w:val="99"/>
    <w:semiHidden/>
    <w:rsid w:val="00E07031"/>
    <w:rPr>
      <w:rFonts w:ascii="Comic Sans MS" w:hAnsi="Comic Sans MS" w:cs="Arial Unicode MS"/>
      <w:b/>
      <w:bCs/>
      <w:color w:val="000000"/>
      <w:u w:color="000000"/>
    </w:rPr>
  </w:style>
  <w:style w:type="paragraph" w:styleId="af1">
    <w:name w:val="Balloon Text"/>
    <w:basedOn w:val="a0"/>
    <w:link w:val="Char4"/>
    <w:uiPriority w:val="99"/>
    <w:semiHidden/>
    <w:unhideWhenUsed/>
    <w:rsid w:val="00E07031"/>
    <w:pPr>
      <w:spacing w:after="0"/>
    </w:pPr>
    <w:rPr>
      <w:rFonts w:ascii="Segoe UI" w:hAnsi="Segoe UI" w:cs="Segoe UI"/>
      <w:sz w:val="18"/>
      <w:szCs w:val="18"/>
    </w:rPr>
  </w:style>
  <w:style w:type="character" w:customStyle="1" w:styleId="Char4">
    <w:name w:val="Κείμενο πλαισίου Char"/>
    <w:basedOn w:val="a1"/>
    <w:link w:val="af1"/>
    <w:uiPriority w:val="99"/>
    <w:semiHidden/>
    <w:rsid w:val="00E07031"/>
    <w:rPr>
      <w:rFonts w:ascii="Segoe UI" w:hAnsi="Segoe UI" w:cs="Segoe UI"/>
      <w:color w:val="000000"/>
      <w:sz w:val="18"/>
      <w:szCs w:val="18"/>
      <w:u w:color="000000"/>
    </w:rPr>
  </w:style>
  <w:style w:type="paragraph" w:styleId="af2">
    <w:name w:val="Revision"/>
    <w:hidden/>
    <w:uiPriority w:val="99"/>
    <w:semiHidden/>
    <w:rsid w:val="00191DF9"/>
    <w:pPr>
      <w:pBdr>
        <w:top w:val="none" w:sz="0" w:space="0" w:color="auto"/>
        <w:left w:val="none" w:sz="0" w:space="0" w:color="auto"/>
        <w:bottom w:val="none" w:sz="0" w:space="0" w:color="auto"/>
        <w:right w:val="none" w:sz="0" w:space="0" w:color="auto"/>
        <w:between w:val="none" w:sz="0" w:space="0" w:color="auto"/>
        <w:bar w:val="none" w:sz="0" w:color="auto"/>
      </w:pBdr>
    </w:pPr>
    <w:rPr>
      <w:rFonts w:ascii="Comic Sans MS" w:hAnsi="Comic Sans MS" w:cs="Arial Unicode MS"/>
      <w:color w:val="000000"/>
      <w:sz w:val="22"/>
      <w:szCs w:val="22"/>
      <w:u w:color="000000"/>
    </w:rPr>
  </w:style>
  <w:style w:type="character" w:styleId="-0">
    <w:name w:val="FollowedHyperlink"/>
    <w:basedOn w:val="a1"/>
    <w:uiPriority w:val="99"/>
    <w:semiHidden/>
    <w:unhideWhenUsed/>
    <w:rsid w:val="00725423"/>
    <w:rPr>
      <w:color w:val="FF00FF" w:themeColor="followedHyperlink"/>
      <w:u w:val="single"/>
    </w:rPr>
  </w:style>
  <w:style w:type="character" w:customStyle="1" w:styleId="UnresolvedMention">
    <w:name w:val="Unresolved Mention"/>
    <w:basedOn w:val="a1"/>
    <w:uiPriority w:val="99"/>
    <w:semiHidden/>
    <w:unhideWhenUsed/>
    <w:rsid w:val="00725423"/>
    <w:rPr>
      <w:color w:val="605E5C"/>
      <w:shd w:val="clear" w:color="auto" w:fill="E1DFDD"/>
    </w:rPr>
  </w:style>
  <w:style w:type="paragraph" w:styleId="af3">
    <w:name w:val="caption"/>
    <w:basedOn w:val="a0"/>
    <w:next w:val="a0"/>
    <w:uiPriority w:val="35"/>
    <w:unhideWhenUsed/>
    <w:qFormat/>
    <w:rsid w:val="00443E6A"/>
    <w:pPr>
      <w:spacing w:after="200"/>
    </w:pPr>
    <w:rPr>
      <w:i/>
      <w:iCs/>
      <w:color w:val="A7A7A7"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326797">
      <w:bodyDiv w:val="1"/>
      <w:marLeft w:val="0"/>
      <w:marRight w:val="0"/>
      <w:marTop w:val="0"/>
      <w:marBottom w:val="0"/>
      <w:divBdr>
        <w:top w:val="none" w:sz="0" w:space="0" w:color="auto"/>
        <w:left w:val="none" w:sz="0" w:space="0" w:color="auto"/>
        <w:bottom w:val="none" w:sz="0" w:space="0" w:color="auto"/>
        <w:right w:val="none" w:sz="0" w:space="0" w:color="auto"/>
      </w:divBdr>
      <w:divsChild>
        <w:div w:id="482162279">
          <w:marLeft w:val="0"/>
          <w:marRight w:val="0"/>
          <w:marTop w:val="0"/>
          <w:marBottom w:val="0"/>
          <w:divBdr>
            <w:top w:val="none" w:sz="0" w:space="0" w:color="auto"/>
            <w:left w:val="none" w:sz="0" w:space="0" w:color="auto"/>
            <w:bottom w:val="none" w:sz="0" w:space="0" w:color="auto"/>
            <w:right w:val="none" w:sz="0" w:space="0" w:color="auto"/>
          </w:divBdr>
          <w:divsChild>
            <w:div w:id="120614704">
              <w:marLeft w:val="0"/>
              <w:marRight w:val="0"/>
              <w:marTop w:val="0"/>
              <w:marBottom w:val="0"/>
              <w:divBdr>
                <w:top w:val="none" w:sz="0" w:space="0" w:color="auto"/>
                <w:left w:val="none" w:sz="0" w:space="0" w:color="auto"/>
                <w:bottom w:val="none" w:sz="0" w:space="0" w:color="auto"/>
                <w:right w:val="none" w:sz="0" w:space="0" w:color="auto"/>
              </w:divBdr>
              <w:divsChild>
                <w:div w:id="1946957391">
                  <w:marLeft w:val="0"/>
                  <w:marRight w:val="0"/>
                  <w:marTop w:val="0"/>
                  <w:marBottom w:val="0"/>
                  <w:divBdr>
                    <w:top w:val="none" w:sz="0" w:space="0" w:color="auto"/>
                    <w:left w:val="none" w:sz="0" w:space="0" w:color="auto"/>
                    <w:bottom w:val="none" w:sz="0" w:space="0" w:color="auto"/>
                    <w:right w:val="none" w:sz="0" w:space="0" w:color="auto"/>
                  </w:divBdr>
                  <w:divsChild>
                    <w:div w:id="35735905">
                      <w:marLeft w:val="0"/>
                      <w:marRight w:val="0"/>
                      <w:marTop w:val="0"/>
                      <w:marBottom w:val="0"/>
                      <w:divBdr>
                        <w:top w:val="none" w:sz="0" w:space="0" w:color="auto"/>
                        <w:left w:val="none" w:sz="0" w:space="0" w:color="auto"/>
                        <w:bottom w:val="none" w:sz="0" w:space="0" w:color="auto"/>
                        <w:right w:val="none" w:sz="0" w:space="0" w:color="auto"/>
                      </w:divBdr>
                    </w:div>
                    <w:div w:id="98956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12880">
          <w:marLeft w:val="0"/>
          <w:marRight w:val="0"/>
          <w:marTop w:val="0"/>
          <w:marBottom w:val="0"/>
          <w:divBdr>
            <w:top w:val="none" w:sz="0" w:space="0" w:color="auto"/>
            <w:left w:val="none" w:sz="0" w:space="0" w:color="auto"/>
            <w:bottom w:val="none" w:sz="0" w:space="0" w:color="auto"/>
            <w:right w:val="none" w:sz="0" w:space="0" w:color="auto"/>
          </w:divBdr>
          <w:divsChild>
            <w:div w:id="1656955827">
              <w:marLeft w:val="0"/>
              <w:marRight w:val="0"/>
              <w:marTop w:val="0"/>
              <w:marBottom w:val="0"/>
              <w:divBdr>
                <w:top w:val="none" w:sz="0" w:space="0" w:color="auto"/>
                <w:left w:val="none" w:sz="0" w:space="0" w:color="auto"/>
                <w:bottom w:val="none" w:sz="0" w:space="0" w:color="auto"/>
                <w:right w:val="none" w:sz="0" w:space="0" w:color="auto"/>
              </w:divBdr>
              <w:divsChild>
                <w:div w:id="1296714283">
                  <w:marLeft w:val="0"/>
                  <w:marRight w:val="0"/>
                  <w:marTop w:val="0"/>
                  <w:marBottom w:val="0"/>
                  <w:divBdr>
                    <w:top w:val="none" w:sz="0" w:space="0" w:color="auto"/>
                    <w:left w:val="none" w:sz="0" w:space="0" w:color="auto"/>
                    <w:bottom w:val="none" w:sz="0" w:space="0" w:color="auto"/>
                    <w:right w:val="none" w:sz="0" w:space="0" w:color="auto"/>
                  </w:divBdr>
                  <w:divsChild>
                    <w:div w:id="261301209">
                      <w:marLeft w:val="0"/>
                      <w:marRight w:val="0"/>
                      <w:marTop w:val="0"/>
                      <w:marBottom w:val="0"/>
                      <w:divBdr>
                        <w:top w:val="none" w:sz="0" w:space="0" w:color="auto"/>
                        <w:left w:val="none" w:sz="0" w:space="0" w:color="auto"/>
                        <w:bottom w:val="none" w:sz="0" w:space="0" w:color="auto"/>
                        <w:right w:val="none" w:sz="0" w:space="0" w:color="auto"/>
                      </w:divBdr>
                      <w:divsChild>
                        <w:div w:id="15738443">
                          <w:marLeft w:val="0"/>
                          <w:marRight w:val="0"/>
                          <w:marTop w:val="0"/>
                          <w:marBottom w:val="0"/>
                          <w:divBdr>
                            <w:top w:val="none" w:sz="0" w:space="0" w:color="auto"/>
                            <w:left w:val="none" w:sz="0" w:space="0" w:color="auto"/>
                            <w:bottom w:val="none" w:sz="0" w:space="0" w:color="auto"/>
                            <w:right w:val="none" w:sz="0" w:space="0" w:color="auto"/>
                          </w:divBdr>
                          <w:divsChild>
                            <w:div w:id="5987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1055965">
          <w:marLeft w:val="0"/>
          <w:marRight w:val="0"/>
          <w:marTop w:val="0"/>
          <w:marBottom w:val="0"/>
          <w:divBdr>
            <w:top w:val="none" w:sz="0" w:space="0" w:color="auto"/>
            <w:left w:val="none" w:sz="0" w:space="0" w:color="auto"/>
            <w:bottom w:val="none" w:sz="0" w:space="0" w:color="auto"/>
            <w:right w:val="none" w:sz="0" w:space="0" w:color="auto"/>
          </w:divBdr>
          <w:divsChild>
            <w:div w:id="1459376972">
              <w:marLeft w:val="0"/>
              <w:marRight w:val="0"/>
              <w:marTop w:val="0"/>
              <w:marBottom w:val="0"/>
              <w:divBdr>
                <w:top w:val="none" w:sz="0" w:space="0" w:color="auto"/>
                <w:left w:val="none" w:sz="0" w:space="0" w:color="auto"/>
                <w:bottom w:val="none" w:sz="0" w:space="0" w:color="auto"/>
                <w:right w:val="none" w:sz="0" w:space="0" w:color="auto"/>
              </w:divBdr>
              <w:divsChild>
                <w:div w:id="1032610605">
                  <w:marLeft w:val="0"/>
                  <w:marRight w:val="0"/>
                  <w:marTop w:val="0"/>
                  <w:marBottom w:val="0"/>
                  <w:divBdr>
                    <w:top w:val="none" w:sz="0" w:space="0" w:color="auto"/>
                    <w:left w:val="none" w:sz="0" w:space="0" w:color="auto"/>
                    <w:bottom w:val="none" w:sz="0" w:space="0" w:color="auto"/>
                    <w:right w:val="none" w:sz="0" w:space="0" w:color="auto"/>
                  </w:divBdr>
                  <w:divsChild>
                    <w:div w:id="1500579602">
                      <w:marLeft w:val="0"/>
                      <w:marRight w:val="0"/>
                      <w:marTop w:val="0"/>
                      <w:marBottom w:val="0"/>
                      <w:divBdr>
                        <w:top w:val="none" w:sz="0" w:space="0" w:color="auto"/>
                        <w:left w:val="none" w:sz="0" w:space="0" w:color="auto"/>
                        <w:bottom w:val="none" w:sz="0" w:space="0" w:color="auto"/>
                        <w:right w:val="none" w:sz="0" w:space="0" w:color="auto"/>
                      </w:divBdr>
                      <w:divsChild>
                        <w:div w:id="1158038792">
                          <w:marLeft w:val="0"/>
                          <w:marRight w:val="0"/>
                          <w:marTop w:val="0"/>
                          <w:marBottom w:val="0"/>
                          <w:divBdr>
                            <w:top w:val="none" w:sz="0" w:space="0" w:color="auto"/>
                            <w:left w:val="none" w:sz="0" w:space="0" w:color="auto"/>
                            <w:bottom w:val="none" w:sz="0" w:space="0" w:color="auto"/>
                            <w:right w:val="none" w:sz="0" w:space="0" w:color="auto"/>
                          </w:divBdr>
                          <w:divsChild>
                            <w:div w:id="130778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575456">
          <w:marLeft w:val="0"/>
          <w:marRight w:val="0"/>
          <w:marTop w:val="0"/>
          <w:marBottom w:val="0"/>
          <w:divBdr>
            <w:top w:val="none" w:sz="0" w:space="0" w:color="auto"/>
            <w:left w:val="none" w:sz="0" w:space="0" w:color="auto"/>
            <w:bottom w:val="none" w:sz="0" w:space="0" w:color="auto"/>
            <w:right w:val="none" w:sz="0" w:space="0" w:color="auto"/>
          </w:divBdr>
          <w:divsChild>
            <w:div w:id="1108819019">
              <w:marLeft w:val="0"/>
              <w:marRight w:val="0"/>
              <w:marTop w:val="0"/>
              <w:marBottom w:val="0"/>
              <w:divBdr>
                <w:top w:val="none" w:sz="0" w:space="0" w:color="auto"/>
                <w:left w:val="none" w:sz="0" w:space="0" w:color="auto"/>
                <w:bottom w:val="none" w:sz="0" w:space="0" w:color="auto"/>
                <w:right w:val="none" w:sz="0" w:space="0" w:color="auto"/>
              </w:divBdr>
              <w:divsChild>
                <w:div w:id="729353702">
                  <w:marLeft w:val="0"/>
                  <w:marRight w:val="0"/>
                  <w:marTop w:val="0"/>
                  <w:marBottom w:val="0"/>
                  <w:divBdr>
                    <w:top w:val="none" w:sz="0" w:space="0" w:color="auto"/>
                    <w:left w:val="none" w:sz="0" w:space="0" w:color="auto"/>
                    <w:bottom w:val="none" w:sz="0" w:space="0" w:color="auto"/>
                    <w:right w:val="none" w:sz="0" w:space="0" w:color="auto"/>
                  </w:divBdr>
                  <w:divsChild>
                    <w:div w:id="7902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355479">
          <w:marLeft w:val="0"/>
          <w:marRight w:val="0"/>
          <w:marTop w:val="0"/>
          <w:marBottom w:val="0"/>
          <w:divBdr>
            <w:top w:val="none" w:sz="0" w:space="0" w:color="auto"/>
            <w:left w:val="none" w:sz="0" w:space="0" w:color="auto"/>
            <w:bottom w:val="none" w:sz="0" w:space="0" w:color="auto"/>
            <w:right w:val="none" w:sz="0" w:space="0" w:color="auto"/>
          </w:divBdr>
          <w:divsChild>
            <w:div w:id="1800028946">
              <w:marLeft w:val="0"/>
              <w:marRight w:val="0"/>
              <w:marTop w:val="0"/>
              <w:marBottom w:val="0"/>
              <w:divBdr>
                <w:top w:val="none" w:sz="0" w:space="0" w:color="auto"/>
                <w:left w:val="none" w:sz="0" w:space="0" w:color="auto"/>
                <w:bottom w:val="none" w:sz="0" w:space="0" w:color="auto"/>
                <w:right w:val="none" w:sz="0" w:space="0" w:color="auto"/>
              </w:divBdr>
              <w:divsChild>
                <w:div w:id="1167212308">
                  <w:marLeft w:val="0"/>
                  <w:marRight w:val="0"/>
                  <w:marTop w:val="0"/>
                  <w:marBottom w:val="0"/>
                  <w:divBdr>
                    <w:top w:val="none" w:sz="0" w:space="0" w:color="auto"/>
                    <w:left w:val="none" w:sz="0" w:space="0" w:color="auto"/>
                    <w:bottom w:val="none" w:sz="0" w:space="0" w:color="auto"/>
                    <w:right w:val="none" w:sz="0" w:space="0" w:color="auto"/>
                  </w:divBdr>
                  <w:divsChild>
                    <w:div w:id="45613825">
                      <w:marLeft w:val="0"/>
                      <w:marRight w:val="0"/>
                      <w:marTop w:val="0"/>
                      <w:marBottom w:val="0"/>
                      <w:divBdr>
                        <w:top w:val="none" w:sz="0" w:space="0" w:color="auto"/>
                        <w:left w:val="none" w:sz="0" w:space="0" w:color="auto"/>
                        <w:bottom w:val="none" w:sz="0" w:space="0" w:color="auto"/>
                        <w:right w:val="none" w:sz="0" w:space="0" w:color="auto"/>
                      </w:divBdr>
                      <w:divsChild>
                        <w:div w:id="308823011">
                          <w:marLeft w:val="0"/>
                          <w:marRight w:val="0"/>
                          <w:marTop w:val="0"/>
                          <w:marBottom w:val="0"/>
                          <w:divBdr>
                            <w:top w:val="none" w:sz="0" w:space="0" w:color="auto"/>
                            <w:left w:val="none" w:sz="0" w:space="0" w:color="auto"/>
                            <w:bottom w:val="none" w:sz="0" w:space="0" w:color="auto"/>
                            <w:right w:val="none" w:sz="0" w:space="0" w:color="auto"/>
                          </w:divBdr>
                          <w:divsChild>
                            <w:div w:id="15043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649139">
          <w:marLeft w:val="0"/>
          <w:marRight w:val="0"/>
          <w:marTop w:val="0"/>
          <w:marBottom w:val="0"/>
          <w:divBdr>
            <w:top w:val="none" w:sz="0" w:space="0" w:color="auto"/>
            <w:left w:val="none" w:sz="0" w:space="0" w:color="auto"/>
            <w:bottom w:val="none" w:sz="0" w:space="0" w:color="auto"/>
            <w:right w:val="none" w:sz="0" w:space="0" w:color="auto"/>
          </w:divBdr>
          <w:divsChild>
            <w:div w:id="201133058">
              <w:marLeft w:val="0"/>
              <w:marRight w:val="0"/>
              <w:marTop w:val="0"/>
              <w:marBottom w:val="0"/>
              <w:divBdr>
                <w:top w:val="none" w:sz="0" w:space="0" w:color="auto"/>
                <w:left w:val="none" w:sz="0" w:space="0" w:color="auto"/>
                <w:bottom w:val="none" w:sz="0" w:space="0" w:color="auto"/>
                <w:right w:val="none" w:sz="0" w:space="0" w:color="auto"/>
              </w:divBdr>
              <w:divsChild>
                <w:div w:id="947077885">
                  <w:marLeft w:val="0"/>
                  <w:marRight w:val="0"/>
                  <w:marTop w:val="0"/>
                  <w:marBottom w:val="0"/>
                  <w:divBdr>
                    <w:top w:val="none" w:sz="0" w:space="0" w:color="auto"/>
                    <w:left w:val="none" w:sz="0" w:space="0" w:color="auto"/>
                    <w:bottom w:val="none" w:sz="0" w:space="0" w:color="auto"/>
                    <w:right w:val="none" w:sz="0" w:space="0" w:color="auto"/>
                  </w:divBdr>
                  <w:divsChild>
                    <w:div w:id="1542521247">
                      <w:marLeft w:val="0"/>
                      <w:marRight w:val="0"/>
                      <w:marTop w:val="0"/>
                      <w:marBottom w:val="0"/>
                      <w:divBdr>
                        <w:top w:val="none" w:sz="0" w:space="0" w:color="auto"/>
                        <w:left w:val="none" w:sz="0" w:space="0" w:color="auto"/>
                        <w:bottom w:val="none" w:sz="0" w:space="0" w:color="auto"/>
                        <w:right w:val="none" w:sz="0" w:space="0" w:color="auto"/>
                      </w:divBdr>
                      <w:divsChild>
                        <w:div w:id="1659188931">
                          <w:marLeft w:val="0"/>
                          <w:marRight w:val="0"/>
                          <w:marTop w:val="0"/>
                          <w:marBottom w:val="0"/>
                          <w:divBdr>
                            <w:top w:val="none" w:sz="0" w:space="0" w:color="auto"/>
                            <w:left w:val="none" w:sz="0" w:space="0" w:color="auto"/>
                            <w:bottom w:val="none" w:sz="0" w:space="0" w:color="auto"/>
                            <w:right w:val="none" w:sz="0" w:space="0" w:color="auto"/>
                          </w:divBdr>
                          <w:divsChild>
                            <w:div w:id="111602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188499">
          <w:marLeft w:val="0"/>
          <w:marRight w:val="0"/>
          <w:marTop w:val="0"/>
          <w:marBottom w:val="0"/>
          <w:divBdr>
            <w:top w:val="none" w:sz="0" w:space="0" w:color="auto"/>
            <w:left w:val="none" w:sz="0" w:space="0" w:color="auto"/>
            <w:bottom w:val="none" w:sz="0" w:space="0" w:color="auto"/>
            <w:right w:val="none" w:sz="0" w:space="0" w:color="auto"/>
          </w:divBdr>
          <w:divsChild>
            <w:div w:id="811220088">
              <w:marLeft w:val="0"/>
              <w:marRight w:val="0"/>
              <w:marTop w:val="0"/>
              <w:marBottom w:val="0"/>
              <w:divBdr>
                <w:top w:val="none" w:sz="0" w:space="0" w:color="auto"/>
                <w:left w:val="none" w:sz="0" w:space="0" w:color="auto"/>
                <w:bottom w:val="none" w:sz="0" w:space="0" w:color="auto"/>
                <w:right w:val="none" w:sz="0" w:space="0" w:color="auto"/>
              </w:divBdr>
              <w:divsChild>
                <w:div w:id="478156042">
                  <w:marLeft w:val="0"/>
                  <w:marRight w:val="0"/>
                  <w:marTop w:val="0"/>
                  <w:marBottom w:val="0"/>
                  <w:divBdr>
                    <w:top w:val="none" w:sz="0" w:space="0" w:color="auto"/>
                    <w:left w:val="none" w:sz="0" w:space="0" w:color="auto"/>
                    <w:bottom w:val="none" w:sz="0" w:space="0" w:color="auto"/>
                    <w:right w:val="none" w:sz="0" w:space="0" w:color="auto"/>
                  </w:divBdr>
                  <w:divsChild>
                    <w:div w:id="423066900">
                      <w:marLeft w:val="0"/>
                      <w:marRight w:val="0"/>
                      <w:marTop w:val="0"/>
                      <w:marBottom w:val="0"/>
                      <w:divBdr>
                        <w:top w:val="none" w:sz="0" w:space="0" w:color="auto"/>
                        <w:left w:val="none" w:sz="0" w:space="0" w:color="auto"/>
                        <w:bottom w:val="none" w:sz="0" w:space="0" w:color="auto"/>
                        <w:right w:val="none" w:sz="0" w:space="0" w:color="auto"/>
                      </w:divBdr>
                    </w:div>
                    <w:div w:id="1378815017">
                      <w:marLeft w:val="0"/>
                      <w:marRight w:val="0"/>
                      <w:marTop w:val="0"/>
                      <w:marBottom w:val="0"/>
                      <w:divBdr>
                        <w:top w:val="none" w:sz="0" w:space="0" w:color="auto"/>
                        <w:left w:val="none" w:sz="0" w:space="0" w:color="auto"/>
                        <w:bottom w:val="none" w:sz="0" w:space="0" w:color="auto"/>
                        <w:right w:val="none" w:sz="0" w:space="0" w:color="auto"/>
                      </w:divBdr>
                      <w:divsChild>
                        <w:div w:id="2142187188">
                          <w:marLeft w:val="0"/>
                          <w:marRight w:val="0"/>
                          <w:marTop w:val="0"/>
                          <w:marBottom w:val="0"/>
                          <w:divBdr>
                            <w:top w:val="none" w:sz="0" w:space="0" w:color="auto"/>
                            <w:left w:val="none" w:sz="0" w:space="0" w:color="auto"/>
                            <w:bottom w:val="none" w:sz="0" w:space="0" w:color="auto"/>
                            <w:right w:val="none" w:sz="0" w:space="0" w:color="auto"/>
                          </w:divBdr>
                          <w:divsChild>
                            <w:div w:id="15233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376054">
          <w:marLeft w:val="0"/>
          <w:marRight w:val="0"/>
          <w:marTop w:val="0"/>
          <w:marBottom w:val="0"/>
          <w:divBdr>
            <w:top w:val="none" w:sz="0" w:space="0" w:color="auto"/>
            <w:left w:val="none" w:sz="0" w:space="0" w:color="auto"/>
            <w:bottom w:val="none" w:sz="0" w:space="0" w:color="auto"/>
            <w:right w:val="none" w:sz="0" w:space="0" w:color="auto"/>
          </w:divBdr>
          <w:divsChild>
            <w:div w:id="1808164437">
              <w:marLeft w:val="0"/>
              <w:marRight w:val="0"/>
              <w:marTop w:val="0"/>
              <w:marBottom w:val="0"/>
              <w:divBdr>
                <w:top w:val="none" w:sz="0" w:space="0" w:color="auto"/>
                <w:left w:val="none" w:sz="0" w:space="0" w:color="auto"/>
                <w:bottom w:val="none" w:sz="0" w:space="0" w:color="auto"/>
                <w:right w:val="none" w:sz="0" w:space="0" w:color="auto"/>
              </w:divBdr>
              <w:divsChild>
                <w:div w:id="221141338">
                  <w:marLeft w:val="0"/>
                  <w:marRight w:val="0"/>
                  <w:marTop w:val="0"/>
                  <w:marBottom w:val="0"/>
                  <w:divBdr>
                    <w:top w:val="none" w:sz="0" w:space="0" w:color="auto"/>
                    <w:left w:val="none" w:sz="0" w:space="0" w:color="auto"/>
                    <w:bottom w:val="none" w:sz="0" w:space="0" w:color="auto"/>
                    <w:right w:val="none" w:sz="0" w:space="0" w:color="auto"/>
                  </w:divBdr>
                  <w:divsChild>
                    <w:div w:id="917010838">
                      <w:marLeft w:val="0"/>
                      <w:marRight w:val="0"/>
                      <w:marTop w:val="0"/>
                      <w:marBottom w:val="0"/>
                      <w:divBdr>
                        <w:top w:val="none" w:sz="0" w:space="0" w:color="auto"/>
                        <w:left w:val="none" w:sz="0" w:space="0" w:color="auto"/>
                        <w:bottom w:val="none" w:sz="0" w:space="0" w:color="auto"/>
                        <w:right w:val="none" w:sz="0" w:space="0" w:color="auto"/>
                      </w:divBdr>
                    </w:div>
                    <w:div w:id="154344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466119">
      <w:bodyDiv w:val="1"/>
      <w:marLeft w:val="0"/>
      <w:marRight w:val="0"/>
      <w:marTop w:val="0"/>
      <w:marBottom w:val="0"/>
      <w:divBdr>
        <w:top w:val="none" w:sz="0" w:space="0" w:color="auto"/>
        <w:left w:val="none" w:sz="0" w:space="0" w:color="auto"/>
        <w:bottom w:val="none" w:sz="0" w:space="0" w:color="auto"/>
        <w:right w:val="none" w:sz="0" w:space="0" w:color="auto"/>
      </w:divBdr>
    </w:div>
    <w:div w:id="1407725509">
      <w:bodyDiv w:val="1"/>
      <w:marLeft w:val="0"/>
      <w:marRight w:val="0"/>
      <w:marTop w:val="0"/>
      <w:marBottom w:val="0"/>
      <w:divBdr>
        <w:top w:val="none" w:sz="0" w:space="0" w:color="auto"/>
        <w:left w:val="none" w:sz="0" w:space="0" w:color="auto"/>
        <w:bottom w:val="none" w:sz="0" w:space="0" w:color="auto"/>
        <w:right w:val="none" w:sz="0" w:space="0" w:color="auto"/>
      </w:divBdr>
    </w:div>
    <w:div w:id="1738671852">
      <w:bodyDiv w:val="1"/>
      <w:marLeft w:val="0"/>
      <w:marRight w:val="0"/>
      <w:marTop w:val="0"/>
      <w:marBottom w:val="0"/>
      <w:divBdr>
        <w:top w:val="none" w:sz="0" w:space="0" w:color="auto"/>
        <w:left w:val="none" w:sz="0" w:space="0" w:color="auto"/>
        <w:bottom w:val="none" w:sz="0" w:space="0" w:color="auto"/>
        <w:right w:val="none" w:sz="0" w:space="0" w:color="auto"/>
      </w:divBdr>
    </w:div>
    <w:div w:id="1759059498">
      <w:bodyDiv w:val="1"/>
      <w:marLeft w:val="0"/>
      <w:marRight w:val="0"/>
      <w:marTop w:val="0"/>
      <w:marBottom w:val="0"/>
      <w:divBdr>
        <w:top w:val="none" w:sz="0" w:space="0" w:color="auto"/>
        <w:left w:val="none" w:sz="0" w:space="0" w:color="auto"/>
        <w:bottom w:val="none" w:sz="0" w:space="0" w:color="auto"/>
        <w:right w:val="none" w:sz="0" w:space="0" w:color="auto"/>
      </w:divBdr>
    </w:div>
    <w:div w:id="19441467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photodentro.edu.gr/aggregator/lo/photodentro-lor-8521-1962" TargetMode="External"/><Relationship Id="rId17" Type="http://schemas.openxmlformats.org/officeDocument/2006/relationships/image" Target="media/image6.png"/><Relationship Id="rId25" Type="http://schemas.openxmlformats.org/officeDocument/2006/relationships/hyperlink" Target="file:///E:\&#924;&#913;&#920;&#919;&#924;&#913;&#932;&#921;&#922;&#913;%20&#917;%20R\&#8226;https:\wordwall.net\el\resource\3479594\%ce%bc%ce%b1%ce%b8%ce%b7%ce%bc%ce%b1%cf%84%ce%b9%ce%ba%ce%ac\%ce%b9%cf%83%ce%bf%ce%b4%cf%8d%ce%bd%ce%b1%ce%bc%ce%b1-%ce%ba%ce%bb%ce%ac%cf%83%ce%bc%ce%b1%cf%84%ce%b1-%ce%b9%cf%86%ce%b9%ce%b3%ce%ad%ce%bd%ce%b5%ce%b9%ce%b1-%cf%83%cf%84%ce%b1%ce%bc%ce%bf%cf%8d%ce%bb%ce%b7" TargetMode="External"/><Relationship Id="rId33" Type="http://schemas.openxmlformats.org/officeDocument/2006/relationships/header" Target="header1.xml"/><Relationship Id="rId38"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users.sch.gr/sudiakos/Bingo%20-%20%CE%99%CF%83%CE%BF%CE%B4%CF%8D%CE%BD%CE%B1%CE%BC%CE%B1%20%CE%BA%CE%BB%CE%AC%CF%83%CE%BC%CE%B1%CF%84%CE%B1/story_html5.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s://11dim-evosm.thess.sch.gr/html/online/fract_c/drast/askhseis/fract_12_exer.htm" TargetMode="External"/><Relationship Id="rId37"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photodentro.edu.gr/aggregator/lo/photodentro-lor-8521-1962"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ordwall.net/el/resource/3479634/%ce%bc%ce%b1%ce%b8%ce%b7%ce%bc%ce%b1%cf%84%ce%b9%ce%ba%ce%ac/56-%ce%b9%cf%83%ce%bf%ce%b4%cf%8d%ce%bd%ce%b1%ce%bc%ce%b1-%ce%ba%ce%bb%ce%ac%cf%83%ce%bc%ce%b1%cf%84%ce%b1-%ce%b9%cf%86%ce%b9%ce%b3%ce%ad%ce%bd%ce%b5%ce%b9%ce%b1-%cf%83%cf%84%ce%b1%ce%bc%ce%bf%cf%8d%ce%bb%ce%b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file:///E:\&#924;&#913;&#920;&#919;&#924;&#913;&#932;&#921;&#922;&#913;%20&#917;%20R\&#8226;https:\wordwall.net\el\resource\3479634\%ce%bc%ce%b1%ce%b8%ce%b7%ce%bc%ce%b1%cf%84%ce%b9%ce%ba%ce%ac\56-%ce%b9%cf%83%ce%bf%ce%b4%cf%8d%ce%bd%ce%b1%ce%bc%ce%b1-%ce%ba%ce%bb%ce%ac%cf%83%ce%bc%ce%b1%cf%84%ce%b1-%ce%b9%cf%86%ce%b9%ce%b3%ce%ad%ce%bd%ce%b5%ce%b9%ce%b1-%cf%83%cf%84%ce%b1%ce%bc%ce%bf%cf%8d%ce%bb%ce%b7" TargetMode="External"/><Relationship Id="rId27" Type="http://schemas.openxmlformats.org/officeDocument/2006/relationships/hyperlink" Target="file:///E:\&#924;&#913;&#920;&#919;&#924;&#913;&#932;&#921;&#922;&#913;%20&#917;%20R\&#8226;http:\users.sch.gr\sudiakos\Bingo%20-%20%CE%99%CF%83%CE%BF%CE%B4%CF%8D%CE%BD%CE%B1%CE%BC%CE%B1%20%CE%BA%CE%BB%CE%AC%CF%83%CE%BC%CE%B1%CF%84%CE%B1\story_html5.html" TargetMode="External"/><Relationship Id="rId30" Type="http://schemas.openxmlformats.org/officeDocument/2006/relationships/hyperlink" Target="https://wordwall.net/el/resource/3479594/%ce%bc%ce%b1%ce%b8%ce%b7%ce%bc%ce%b1%cf%84%ce%b9%ce%ba%ce%ac/%ce%b9%cf%83%ce%bf%ce%b4%cf%8d%ce%bd%ce%b1%ce%bc%ce%b1-%ce%ba%ce%bb%ce%ac%cf%83%ce%bc%ce%b1%cf%84%ce%b1-%ce%b9%cf%86%ce%b9%ce%b3%ce%ad%ce%bd%ce%b5%ce%b9%ce%b1-%cf%83%cf%84%ce%b1%ce%bc%ce%bf%cf%8d%ce%bb%ce%b7"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Θέμα του Office">
  <a:themeElements>
    <a:clrScheme name="Θέμα του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Θέμα του Office">
      <a:majorFont>
        <a:latin typeface="Helvetica"/>
        <a:ea typeface="Helvetica"/>
        <a:cs typeface="Helvetica"/>
      </a:majorFont>
      <a:minorFont>
        <a:latin typeface="Helvetica"/>
        <a:ea typeface="Helvetica"/>
        <a:cs typeface="Helvetica"/>
      </a:minorFont>
    </a:fontScheme>
    <a:fmtScheme name="Θέμα του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DC8D73BC4003F4FAFE279D56BFCFE73" ma:contentTypeVersion="2" ma:contentTypeDescription="Create a new document." ma:contentTypeScope="" ma:versionID="2a1e0906ff16d0d78482acf496c39a1e">
  <xsd:schema xmlns:xsd="http://www.w3.org/2001/XMLSchema" xmlns:xs="http://www.w3.org/2001/XMLSchema" xmlns:p="http://schemas.microsoft.com/office/2006/metadata/properties" xmlns:ns2="7dc364a8-5d8c-4afc-a162-4ddb9ffec089" targetNamespace="http://schemas.microsoft.com/office/2006/metadata/properties" ma:root="true" ma:fieldsID="30819009afe734598f36edd0082fd436" ns2:_="">
    <xsd:import namespace="7dc364a8-5d8c-4afc-a162-4ddb9ffec08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c364a8-5d8c-4afc-a162-4ddb9ffe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F429B-2650-452B-8290-4205B104986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6DB9C7E-A5F6-4456-9DD5-D1466C4F1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c364a8-5d8c-4afc-a162-4ddb9ffec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080763-E80A-4AA8-A25F-6BF48BB63FF3}">
  <ds:schemaRefs>
    <ds:schemaRef ds:uri="http://schemas.microsoft.com/sharepoint/v3/contenttype/forms"/>
  </ds:schemaRefs>
</ds:datastoreItem>
</file>

<file path=customXml/itemProps4.xml><?xml version="1.0" encoding="utf-8"?>
<ds:datastoreItem xmlns:ds="http://schemas.openxmlformats.org/officeDocument/2006/customXml" ds:itemID="{6E81135A-003C-4D7D-AD54-E501C8AC0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11</Pages>
  <Words>2214</Words>
  <Characters>11959</Characters>
  <Application>Microsoft Office Word</Application>
  <DocSecurity>0</DocSecurity>
  <Lines>99</Lines>
  <Paragraphs>28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Βασική Δομή Διδακτική Σεναρίου_v2.docx</cp:keywords>
  <dc:description/>
  <cp:lastModifiedBy>Τραμπίδου Γεωργία</cp:lastModifiedBy>
  <cp:revision>2</cp:revision>
  <dcterms:created xsi:type="dcterms:W3CDTF">2024-09-28T17:04:00Z</dcterms:created>
  <dcterms:modified xsi:type="dcterms:W3CDTF">2025-01-13T15:04:00Z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0x010100DDC8D73BC4003F4FAFE279D56BFCFE73</vt:lpwstr>
  </property>
</Properties>
</file>